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F1" w:rsidRDefault="00D63F3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7F1" w:rsidRDefault="00D63F3F">
      <w:pPr>
        <w:spacing w:after="0"/>
      </w:pPr>
      <w:r>
        <w:rPr>
          <w:b/>
          <w:color w:val="000000"/>
          <w:sz w:val="28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</w:t>
      </w:r>
    </w:p>
    <w:p w:rsidR="009E57F1" w:rsidRDefault="00D63F3F">
      <w:pPr>
        <w:spacing w:after="0"/>
        <w:jc w:val="both"/>
      </w:pPr>
      <w:proofErr w:type="gramStart"/>
      <w:r>
        <w:rPr>
          <w:color w:val="000000"/>
          <w:sz w:val="28"/>
        </w:rPr>
        <w:t>Приказ и.о. Министра здравоохранения Республики Казахстан от 15 октября 2020 года № ҚР ДСМ-131/2020.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Зарегистрирован в Министерстве юстиции Республики Казахстан 16 октября 2020 года № 21443.</w:t>
      </w:r>
      <w:proofErr w:type="gramEnd"/>
    </w:p>
    <w:p w:rsidR="009E57F1" w:rsidRDefault="00D63F3F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пунктами 4 и 6 статьи 86 Кодекса Республики Казахстан от 7 июля 2020 года "О здоровье народа и системе здравоохранения", статьи 185 Трудового кодекса Республики Казахстан от 23 ноября 2015 года, пунктом 1 статьи 10 Закона Республики Казахстан от 15 апреля 2013 года "О государственных услугах", ПРИКАЗЫВАЮ:</w:t>
      </w:r>
    </w:p>
    <w:p w:rsidR="009E57F1" w:rsidRDefault="00D63F3F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>      1. Утвердить:</w:t>
      </w:r>
    </w:p>
    <w:p w:rsidR="009E57F1" w:rsidRDefault="00D63F3F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</w:t>
      </w:r>
      <w:proofErr w:type="gramStart"/>
      <w:r>
        <w:rPr>
          <w:color w:val="000000"/>
          <w:sz w:val="28"/>
        </w:rPr>
        <w:t>целевые</w:t>
      </w:r>
      <w:proofErr w:type="gramEnd"/>
      <w:r>
        <w:rPr>
          <w:color w:val="000000"/>
          <w:sz w:val="28"/>
        </w:rPr>
        <w:t xml:space="preserve"> группы лиц, подлежащих обязательным медицинским осмотрам и объем лабораторных и функциональных исследований, согласно приложению 1 к настоящему приказу;</w:t>
      </w:r>
    </w:p>
    <w:p w:rsidR="009E57F1" w:rsidRDefault="00D63F3F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</w:t>
      </w:r>
      <w:proofErr w:type="gramStart"/>
      <w:r>
        <w:rPr>
          <w:color w:val="000000"/>
          <w:sz w:val="28"/>
        </w:rPr>
        <w:t>правила</w:t>
      </w:r>
      <w:proofErr w:type="gramEnd"/>
      <w:r>
        <w:rPr>
          <w:color w:val="000000"/>
          <w:sz w:val="28"/>
        </w:rPr>
        <w:t xml:space="preserve">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согласно приложению 2 к настоящему приказу;</w:t>
      </w:r>
    </w:p>
    <w:p w:rsidR="009E57F1" w:rsidRDefault="00D63F3F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3) </w:t>
      </w:r>
      <w:proofErr w:type="gramStart"/>
      <w:r>
        <w:rPr>
          <w:color w:val="000000"/>
          <w:sz w:val="28"/>
        </w:rPr>
        <w:t>медицинские</w:t>
      </w:r>
      <w:proofErr w:type="gramEnd"/>
      <w:r>
        <w:rPr>
          <w:color w:val="000000"/>
          <w:sz w:val="28"/>
        </w:rPr>
        <w:t xml:space="preserve"> противопоказания, согласно приложению 3 к настоящему приказу;</w:t>
      </w:r>
    </w:p>
    <w:p w:rsidR="009E57F1" w:rsidRDefault="00D63F3F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4) </w:t>
      </w:r>
      <w:proofErr w:type="gramStart"/>
      <w:r>
        <w:rPr>
          <w:color w:val="000000"/>
          <w:sz w:val="28"/>
        </w:rPr>
        <w:t>перечень</w:t>
      </w:r>
      <w:proofErr w:type="gramEnd"/>
      <w:r>
        <w:rPr>
          <w:color w:val="000000"/>
          <w:sz w:val="28"/>
        </w:rPr>
        <w:t xml:space="preserve">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согласно приложению 4 к настоящему приказу.</w:t>
      </w:r>
    </w:p>
    <w:p w:rsidR="009E57F1" w:rsidRDefault="00D63F3F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2. Признать утратившими силу некоторые нормативные правовые акты в области здравоохранения согласно приложению 5 к настоящему приказу.</w:t>
      </w:r>
    </w:p>
    <w:p w:rsidR="009E57F1" w:rsidRDefault="00D63F3F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lastRenderedPageBreak/>
        <w:t>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9E57F1" w:rsidRDefault="00D63F3F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государственную</w:t>
      </w:r>
      <w:proofErr w:type="gramEnd"/>
      <w:r>
        <w:rPr>
          <w:color w:val="000000"/>
          <w:sz w:val="28"/>
        </w:rPr>
        <w:t xml:space="preserve"> регистрацию настоящего приказа в Министерстве юстиции Республики Казахстан;</w:t>
      </w:r>
    </w:p>
    <w:p w:rsidR="009E57F1" w:rsidRDefault="00D63F3F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размещение</w:t>
      </w:r>
      <w:proofErr w:type="gramEnd"/>
      <w:r>
        <w:rPr>
          <w:color w:val="000000"/>
          <w:sz w:val="28"/>
        </w:rPr>
        <w:t xml:space="preserve">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9E57F1" w:rsidRDefault="00D63F3F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9E57F1" w:rsidRDefault="00D63F3F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:rsidR="009E57F1" w:rsidRDefault="00D63F3F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46"/>
        <w:gridCol w:w="3431"/>
      </w:tblGrid>
      <w:tr w:rsidR="009E57F1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9E57F1" w:rsidRDefault="00D63F3F">
            <w:pPr>
              <w:spacing w:after="0"/>
            </w:pPr>
            <w:r>
              <w:rPr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</w:pPr>
            <w:r>
              <w:rPr>
                <w:i/>
                <w:color w:val="000000"/>
                <w:sz w:val="20"/>
              </w:rPr>
              <w:t>М. Шоранов</w:t>
            </w:r>
          </w:p>
        </w:tc>
      </w:tr>
    </w:tbl>
    <w:p w:rsidR="009E57F1" w:rsidRDefault="00D63F3F">
      <w:pPr>
        <w:spacing w:after="0"/>
        <w:jc w:val="both"/>
      </w:pPr>
      <w:bookmarkStart w:id="13" w:name="z18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цифрового развития</w:t>
      </w:r>
      <w:proofErr w:type="gramStart"/>
      <w:r>
        <w:rPr>
          <w:color w:val="000000"/>
          <w:sz w:val="28"/>
        </w:rPr>
        <w:t>,</w:t>
      </w:r>
      <w:proofErr w:type="gramEnd"/>
      <w:r>
        <w:br/>
      </w:r>
      <w:r>
        <w:rPr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color w:val="000000"/>
          <w:sz w:val="28"/>
        </w:rPr>
        <w:t>Республики Казахстан</w:t>
      </w:r>
    </w:p>
    <w:p w:rsidR="009E57F1" w:rsidRDefault="00D63F3F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труда и социальной</w:t>
      </w:r>
      <w:r>
        <w:br/>
      </w:r>
      <w:r>
        <w:rPr>
          <w:color w:val="000000"/>
          <w:sz w:val="28"/>
        </w:rPr>
        <w:t>защиты населения</w:t>
      </w:r>
      <w:r>
        <w:br/>
      </w:r>
      <w:r>
        <w:rPr>
          <w:color w:val="000000"/>
          <w:sz w:val="28"/>
        </w:rPr>
        <w:t>Республики Казахстан</w:t>
      </w:r>
    </w:p>
    <w:p w:rsidR="009E57F1" w:rsidRDefault="00D63F3F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энергетики</w:t>
      </w:r>
      <w:r>
        <w:br/>
      </w:r>
      <w:r>
        <w:rPr>
          <w:color w:val="000000"/>
          <w:sz w:val="28"/>
        </w:rPr>
        <w:t>Республики Казахстан</w:t>
      </w:r>
    </w:p>
    <w:p w:rsidR="009E57F1" w:rsidRDefault="00D63F3F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Министерство юстиции</w:t>
      </w:r>
      <w:r>
        <w:br/>
      </w: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ДСМ-131/2020</w:t>
            </w:r>
          </w:p>
        </w:tc>
      </w:tr>
    </w:tbl>
    <w:p w:rsidR="009E57F1" w:rsidRDefault="00D63F3F">
      <w:pPr>
        <w:spacing w:after="0"/>
      </w:pPr>
      <w:bookmarkStart w:id="17" w:name="z23"/>
      <w:r>
        <w:rPr>
          <w:b/>
          <w:color w:val="000000"/>
        </w:rPr>
        <w:t xml:space="preserve"> Целевые группы лиц, подлежащих обязательным медицинским осмотрам, объем лабораторных и функциональных исследований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1"/>
        <w:gridCol w:w="2465"/>
        <w:gridCol w:w="1779"/>
        <w:gridCol w:w="242"/>
        <w:gridCol w:w="2509"/>
        <w:gridCol w:w="2346"/>
        <w:gridCol w:w="20"/>
      </w:tblGrid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Целевые группы лиц, подлежащих обязательным медицинским осмотрам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Предварительные медицинские осмотры (при поступлении на работу или учебу)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Периодические медицинские осмотры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Периодичность осмотров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объектов общественного питания и пищевой промышленности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объектов продовольственной торговли, лица, занимающиеся перевозкой продовольственных товаров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кремово-кондитерских производств и детских молочных кухонь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сифилис, на носительство возбудителей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Работники организаций по обслуживанию пассажиров </w:t>
            </w:r>
            <w:r>
              <w:rPr>
                <w:color w:val="000000"/>
                <w:sz w:val="20"/>
              </w:rPr>
              <w:lastRenderedPageBreak/>
              <w:t>(железнодорожных вокзалов, аэровокзалов, аэропортов, морских и речных вокзалов, автовокзалов, метрополитенов)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Проводники пассажирских поездов, стюарты речного, морского и авиатранспорта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 w:rsidRPr="00D63F3F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Работники учебных заведений начального, среднего общего, профессионального, высшего образования, внешкольных учреждений, компьютерных клубов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Через каждые 12 месяцев (перед началом учебного года – июнь, июль, август)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сезонных детских и подростковых оздоровительных организаций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 (перед началом сезона)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дошкольных организаций, школ-интернатов, детских санаторных круглогодичных оздоровительных организаций, детских домов, работники домов семейного типа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сифилис, на носительство возбудителей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яйца гельминтов, на сифилис, на носительство возбудителей: дизентерии, сальмонеллеза, брюшного тифа, паратифов А и В, на носительство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Медицинские работники родильных домов (отделений), детских </w:t>
            </w:r>
            <w:r>
              <w:rPr>
                <w:color w:val="000000"/>
                <w:sz w:val="20"/>
              </w:rPr>
              <w:lastRenderedPageBreak/>
              <w:t>больниц (отделений), отделений патологии новорожденных, отделений недоношенных, и стационаров смешанных отделений сельских больниц и дневные стационары. Медицинские работники организаций, независимо от форм собственности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на яйца гельминтов, на </w:t>
            </w:r>
            <w:r>
              <w:rPr>
                <w:color w:val="000000"/>
                <w:sz w:val="20"/>
              </w:rPr>
              <w:lastRenderedPageBreak/>
              <w:t>сифилис, на 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Обследование на яйца гельминтов, на сифилис, на </w:t>
            </w:r>
            <w:r>
              <w:rPr>
                <w:color w:val="000000"/>
                <w:sz w:val="20"/>
              </w:rPr>
              <w:lastRenderedPageBreak/>
              <w:t>носительство возбудителей: дизентерии, сальмонеллеза, брюшного тифа, паратифов А и В, патогенного стафилококка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Через каждые 6 месяцев (через каждые 12 месяцев </w:t>
            </w:r>
            <w:r>
              <w:rPr>
                <w:color w:val="000000"/>
                <w:sz w:val="20"/>
              </w:rPr>
              <w:lastRenderedPageBreak/>
              <w:t>– младший медицинский персонал)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Медицинский персонал организаций службы крови, медицинские работники хирургического, гинекологического, акушерского, гематологического, стоматологического профилей и медицинские работники, проводящие ивазивные методы диагностики и лечения, медицинский персонал, занимающийся гемодиализом, а также медицинский персонал вирусологических, бактериологических, клинических, иммунологических и паразитологических лабораторий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ВИЧ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маркеры вирусного гепатита В и вирусного гепатита С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ВИЧ, маркеры вирусного гепатита В и вирусного гепатита С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 (через каждые 12 месяцев – младший медицинский персонал)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санаториев, домов отдыха, пансионатов, интернатов и домов для инвалидов и престарелых, медико-социальные работники на дому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обследование: на яйца гельминтов,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сферы обслуживания (бани, душевые, сауны, парикмахерские, косметологические салоны, прачечные, химчистки), работники бассейнов и водолечебниц, грязелечебниц, спортивно-</w:t>
            </w:r>
            <w:r>
              <w:rPr>
                <w:color w:val="000000"/>
                <w:sz w:val="20"/>
              </w:rPr>
              <w:lastRenderedPageBreak/>
              <w:t>оздоровительных организаций, менеджеры, администраторы, заведующие этажами гостиниц, мотелей, общежитий, кемпингов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на яйца гельминтов, на сифилис, Работники объектов, осуществляющие манипуляции с нарушением </w:t>
            </w:r>
            <w:r>
              <w:rPr>
                <w:color w:val="000000"/>
                <w:sz w:val="20"/>
              </w:rPr>
              <w:lastRenderedPageBreak/>
              <w:t>целостности кожных покровов обследуются на маркеры вирусных гепатитов В и С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Обследование на яйца гельминтов, на сифилис, обследование на маркеры вирусных гепатитов В и С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6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аптек, фармацевтических организаций (заводы, фабрики), занятые изготовлением, фасовкой и реализацией лекарственных средств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Работники водопроводных сооружений, имеющие непосредственное отношение к подготовке воды, лица, обслуживающие водопроводные сети, работники производственных лабораторий, объектов водоснабжения и канализации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сифилис, на носительство возбудителей: дизентерии; сальмонеллеза; брюшного тифа; паратифов А и В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сифилис, на носительство возбудителей: дизентерии, сальмонеллеза, брюшного тифа, паратифов А и В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Через каждые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9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Учащиеся (студенты) общеобразовательных школ, средних специальных и высших учебных заведений перед началом и в период прохождения практики в организациях, как работники, которых подлежат обязательным медицинским осмотрам</w:t>
            </w:r>
          </w:p>
        </w:tc>
        <w:tc>
          <w:tcPr>
            <w:tcW w:w="26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Флюорография. Лабораторные и функциональные исследования проводятся в соответствии с категорией организации, в которой будет проходить практику</w:t>
            </w:r>
          </w:p>
        </w:tc>
        <w:tc>
          <w:tcPr>
            <w:tcW w:w="26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Флюорография</w:t>
            </w:r>
          </w:p>
        </w:tc>
        <w:tc>
          <w:tcPr>
            <w:tcW w:w="2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В период прохождения практики 1 раз в 12 месяцев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Pr="00D63F3F" w:rsidRDefault="009E57F1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Pr="00D63F3F" w:rsidRDefault="009E57F1">
            <w:pPr>
              <w:rPr>
                <w:highlight w:val="yellow"/>
              </w:rPr>
            </w:pP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D63F3F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D63F3F">
              <w:rPr>
                <w:color w:val="000000"/>
                <w:sz w:val="20"/>
                <w:highlight w:val="yellow"/>
              </w:rPr>
              <w:t>Лабораторные и функциональные исследования проводятся в соответствии с категорией организации, в которой учащиеся (студенты) будут проходить практику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Лица, поступающие на учебу</w:t>
            </w:r>
          </w:p>
        </w:tc>
        <w:tc>
          <w:tcPr>
            <w:tcW w:w="26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Флюорография, обследование на яйца гельминтов, на сифилис, на психоактивные вещества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 проводятся перед поступлением на учебу</w:t>
            </w:r>
          </w:p>
        </w:tc>
      </w:tr>
      <w:tr w:rsidR="009E5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ДСМ-131/2020</w:t>
            </w:r>
          </w:p>
        </w:tc>
      </w:tr>
    </w:tbl>
    <w:p w:rsidR="009E57F1" w:rsidRDefault="00D63F3F">
      <w:pPr>
        <w:spacing w:after="0"/>
      </w:pPr>
      <w:bookmarkStart w:id="18" w:name="z25"/>
      <w:r>
        <w:rPr>
          <w:b/>
          <w:color w:val="000000"/>
        </w:rPr>
        <w:t xml:space="preserve">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</w:t>
      </w:r>
    </w:p>
    <w:p w:rsidR="009E57F1" w:rsidRDefault="00D63F3F">
      <w:pPr>
        <w:spacing w:after="0"/>
      </w:pPr>
      <w:bookmarkStart w:id="19" w:name="z26"/>
      <w:bookmarkEnd w:id="18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Глава 1.</w:t>
      </w:r>
      <w:proofErr w:type="gramEnd"/>
      <w:r>
        <w:rPr>
          <w:b/>
          <w:color w:val="000000"/>
        </w:rPr>
        <w:t xml:space="preserve"> Общие положения</w:t>
      </w:r>
    </w:p>
    <w:p w:rsidR="009E57F1" w:rsidRDefault="00D63F3F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lastRenderedPageBreak/>
        <w:t xml:space="preserve">       1. Настоящие Правила и периодичность проведения обязательных медицинских осмотров и оказания государственной услуги "Прохождение предварительных обязательных медицинских осмотров" (далее – Правила) разработаны в соответствии с пунктом 6 статьи 86 Кодекса Республики Казахстан от 7 июля 2020 года "О здоровье народа и системе здравоохранения" (далее – Кодекс), статьи 185 Трудового Кодекса Республики Казахстан от 23 ноября 2015 года, пунктом 1 статьи 10 Закона Республики Казахстан "О государственных услугах" от 15 апреля 2013 года (далее – Закон).</w:t>
      </w:r>
    </w:p>
    <w:p w:rsidR="009E57F1" w:rsidRDefault="00D63F3F">
      <w:pPr>
        <w:spacing w:after="0"/>
        <w:jc w:val="both"/>
      </w:pPr>
      <w:bookmarkStart w:id="21" w:name="z28"/>
      <w:bookmarkEnd w:id="20"/>
      <w:r>
        <w:rPr>
          <w:color w:val="000000"/>
          <w:sz w:val="28"/>
        </w:rPr>
        <w:t xml:space="preserve">       2. Правила определяют порядок и периодичность проведения обязательных предварительных, периодических, предсменных (предрейсовых), послесменных (послерейсовых) медицинских осмотров, в том числе декретированной группы населения, порядок оказания государственной услуги "Прохождение предварительных обязательных медицинских осмотров". </w:t>
      </w:r>
    </w:p>
    <w:p w:rsidR="009E57F1" w:rsidRDefault="00D63F3F">
      <w:pPr>
        <w:spacing w:after="0"/>
      </w:pPr>
      <w:bookmarkStart w:id="22" w:name="z29"/>
      <w:bookmarkEnd w:id="21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Глава 2.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Порядок и периодичность проведения обязательных медицинских осмотров.</w:t>
      </w:r>
      <w:proofErr w:type="gramEnd"/>
    </w:p>
    <w:p w:rsidR="009E57F1" w:rsidRDefault="00D63F3F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>      3. Обязательные медицинские осмотры подразделяются на предварительные, периодические и предсменные (предрейсовые), послесменные (послерейсовые).</w:t>
      </w:r>
    </w:p>
    <w:p w:rsidR="009E57F1" w:rsidRDefault="00D63F3F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       4. Обязательные предварительные, периодические, предсменные (предрейсовые), послесменные (послерейсовые) медицинские осмотры проводятся медицинскими организациями, имеющими государственную лицензию установленного образца, в соответствии с Законом Республики Казахстан от 16 мая 2014 года "О разрешениях и уведомлениях".</w:t>
      </w:r>
    </w:p>
    <w:p w:rsidR="009E57F1" w:rsidRDefault="00D63F3F">
      <w:pPr>
        <w:spacing w:after="0"/>
      </w:pPr>
      <w:bookmarkStart w:id="25" w:name="z32"/>
      <w:bookmarkEnd w:id="24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Параграф 1.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Порядок и периодичность проведения предварительных обязательных медицинских осмотров.</w:t>
      </w:r>
      <w:proofErr w:type="gramEnd"/>
    </w:p>
    <w:p w:rsidR="009E57F1" w:rsidRDefault="00D63F3F">
      <w:pPr>
        <w:spacing w:after="0"/>
        <w:jc w:val="both"/>
      </w:pPr>
      <w:bookmarkStart w:id="26" w:name="z33"/>
      <w:bookmarkEnd w:id="25"/>
      <w:r>
        <w:rPr>
          <w:color w:val="000000"/>
          <w:sz w:val="28"/>
        </w:rPr>
        <w:t>      5. Предварительные обязательные медицинские осмотры (далее – предварительные осмотры) проводятся при поступлении на работу или учебу с целью выяснения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9E57F1" w:rsidRDefault="00D63F3F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>      6. При прохождении предварительного осмотра, работник или лицо, поступающее на учебу, самостоятельно предоставляет сведения о наличии у него хронических заболеваний, представляющих опасность для окружающих и являющихся медицинскими противопоказаниями к труду в условиях тяжелых работ, работ с вредными и (или) опасными условиями труда.</w:t>
      </w:r>
    </w:p>
    <w:p w:rsidR="009E57F1" w:rsidRDefault="00D63F3F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>      7. Медицинские работники при проведении предварительного осмотра, в случае выявления заболеваний, направляют обследуемого на дообследование с проведением лабораторных и инструментальных исследований.</w:t>
      </w:r>
    </w:p>
    <w:p w:rsidR="009E57F1" w:rsidRDefault="00D63F3F">
      <w:pPr>
        <w:spacing w:after="0"/>
        <w:jc w:val="both"/>
      </w:pPr>
      <w:bookmarkStart w:id="29" w:name="z36"/>
      <w:bookmarkEnd w:id="28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 xml:space="preserve">8. Данные предварительного осмотра заносятся в медицинскую карту амбулаторного пациента по форме, утвержденной в соответствии с подпунктом </w:t>
      </w:r>
      <w:r>
        <w:rPr>
          <w:color w:val="000000"/>
          <w:sz w:val="28"/>
        </w:rPr>
        <w:lastRenderedPageBreak/>
        <w:t>31) статьи 7 Кодекса, с оформлением заключения о соответствии или несоответствии состояния здоровья работника или лица, поступающего на учебу, к выполняемой работе (учебе) и наличии у него противопоказаний к труду (учебе).</w:t>
      </w:r>
      <w:proofErr w:type="gramEnd"/>
    </w:p>
    <w:p w:rsidR="009E57F1" w:rsidRDefault="00D63F3F">
      <w:pPr>
        <w:spacing w:after="0"/>
        <w:jc w:val="both"/>
      </w:pPr>
      <w:bookmarkStart w:id="30" w:name="z37"/>
      <w:bookmarkEnd w:id="29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9. Лицам, прошедшим предварительный осмотр и признанным пригодными к работе с вредными производственными факторами, выдается медицинская справка по форме, утвержденной в соответствии с подпунктом 31) статьи 7 Кодекса.</w:t>
      </w:r>
      <w:proofErr w:type="gramEnd"/>
    </w:p>
    <w:p w:rsidR="009E57F1" w:rsidRDefault="00D63F3F">
      <w:pPr>
        <w:spacing w:after="0"/>
      </w:pPr>
      <w:bookmarkStart w:id="31" w:name="z38"/>
      <w:bookmarkEnd w:id="30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Параграф 2.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Порядок и периодичность проведения периодических обязательных медицинских осмотров.</w:t>
      </w:r>
      <w:proofErr w:type="gramEnd"/>
    </w:p>
    <w:p w:rsidR="009E57F1" w:rsidRDefault="00D63F3F">
      <w:pPr>
        <w:spacing w:after="0"/>
        <w:jc w:val="both"/>
      </w:pPr>
      <w:bookmarkStart w:id="32" w:name="z39"/>
      <w:bookmarkEnd w:id="31"/>
      <w:r>
        <w:rPr>
          <w:color w:val="000000"/>
          <w:sz w:val="28"/>
        </w:rPr>
        <w:t xml:space="preserve">       10. Периодические обязательные медицинские осмотры (далее – периодический осмотр) проводятся с целью обеспечения динамического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 </w:t>
      </w:r>
    </w:p>
    <w:p w:rsidR="009E57F1" w:rsidRDefault="00D63F3F">
      <w:pPr>
        <w:spacing w:after="0"/>
        <w:jc w:val="both"/>
      </w:pPr>
      <w:bookmarkStart w:id="33" w:name="z40"/>
      <w:bookmarkEnd w:id="32"/>
      <w:r>
        <w:rPr>
          <w:color w:val="000000"/>
          <w:sz w:val="28"/>
        </w:rPr>
        <w:t xml:space="preserve">       11. Периодические осмотры проводятся с периодичностью через каждые 6 и 12 месяцев, в зависимости от целевых групп, установленной в соответствии с пунктом 6 статьи 86 Кодекса.</w:t>
      </w:r>
    </w:p>
    <w:p w:rsidR="009E57F1" w:rsidRDefault="00D63F3F">
      <w:pPr>
        <w:spacing w:after="0"/>
        <w:jc w:val="both"/>
      </w:pPr>
      <w:bookmarkStart w:id="34" w:name="z41"/>
      <w:bookmarkEnd w:id="33"/>
      <w:r>
        <w:rPr>
          <w:color w:val="000000"/>
          <w:sz w:val="28"/>
        </w:rPr>
        <w:t>      12. При проведении периодического осмотра работающих с вредными производственными факторами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транспорте):</w:t>
      </w:r>
    </w:p>
    <w:p w:rsidR="009E57F1" w:rsidRDefault="00D63F3F">
      <w:pPr>
        <w:spacing w:after="0"/>
        <w:jc w:val="both"/>
      </w:pPr>
      <w:bookmarkStart w:id="35" w:name="z42"/>
      <w:bookmarkEnd w:id="34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осуществляют</w:t>
      </w:r>
      <w:proofErr w:type="gramEnd"/>
      <w:r>
        <w:rPr>
          <w:color w:val="000000"/>
          <w:sz w:val="28"/>
        </w:rPr>
        <w:t xml:space="preserve"> контроль за полнотой охвата, качеством и своевременностью проведения медицинского осмотра;</w:t>
      </w:r>
    </w:p>
    <w:p w:rsidR="009E57F1" w:rsidRDefault="00D63F3F">
      <w:pPr>
        <w:spacing w:after="0"/>
        <w:jc w:val="both"/>
      </w:pPr>
      <w:bookmarkStart w:id="36" w:name="z43"/>
      <w:bookmarkEnd w:id="35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участвуют</w:t>
      </w:r>
      <w:proofErr w:type="gramEnd"/>
      <w:r>
        <w:rPr>
          <w:color w:val="000000"/>
          <w:sz w:val="28"/>
        </w:rPr>
        <w:t xml:space="preserve"> в обобщении результатов медицинского осмотра работников;</w:t>
      </w:r>
    </w:p>
    <w:p w:rsidR="009E57F1" w:rsidRDefault="00D63F3F">
      <w:pPr>
        <w:spacing w:after="0"/>
        <w:jc w:val="both"/>
      </w:pPr>
      <w:bookmarkStart w:id="37" w:name="z44"/>
      <w:bookmarkEnd w:id="36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представляют</w:t>
      </w:r>
      <w:proofErr w:type="gramEnd"/>
      <w:r>
        <w:rPr>
          <w:color w:val="000000"/>
          <w:sz w:val="28"/>
        </w:rPr>
        <w:t xml:space="preserve"> санитарно-эпидемиологическую характеристику условий труда по запросу:</w:t>
      </w:r>
    </w:p>
    <w:p w:rsidR="009E57F1" w:rsidRDefault="00D63F3F">
      <w:pPr>
        <w:spacing w:after="0"/>
        <w:jc w:val="both"/>
      </w:pPr>
      <w:bookmarkStart w:id="38" w:name="z45"/>
      <w:bookmarkEnd w:id="37"/>
      <w:r>
        <w:rPr>
          <w:color w:val="000000"/>
          <w:sz w:val="28"/>
        </w:rPr>
        <w:t xml:space="preserve">       </w:t>
      </w:r>
      <w:proofErr w:type="gramStart"/>
      <w:r>
        <w:rPr>
          <w:color w:val="000000"/>
          <w:sz w:val="28"/>
        </w:rPr>
        <w:t>медицинской</w:t>
      </w:r>
      <w:proofErr w:type="gramEnd"/>
      <w:r>
        <w:rPr>
          <w:color w:val="000000"/>
          <w:sz w:val="28"/>
        </w:rPr>
        <w:t xml:space="preserve"> организации, обслуживающей организацию (предприятие), на которой (ом) работает (ал) работник;</w:t>
      </w:r>
    </w:p>
    <w:p w:rsidR="009E57F1" w:rsidRDefault="00D63F3F">
      <w:pPr>
        <w:spacing w:after="0"/>
        <w:jc w:val="both"/>
      </w:pPr>
      <w:bookmarkStart w:id="39" w:name="z46"/>
      <w:bookmarkEnd w:id="38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медицинской</w:t>
      </w:r>
      <w:proofErr w:type="gramEnd"/>
      <w:r>
        <w:rPr>
          <w:color w:val="000000"/>
          <w:sz w:val="28"/>
        </w:rPr>
        <w:t xml:space="preserve"> организации по месту прикрепления работника;</w:t>
      </w:r>
    </w:p>
    <w:p w:rsidR="009E57F1" w:rsidRDefault="00D63F3F">
      <w:pPr>
        <w:spacing w:after="0"/>
        <w:jc w:val="both"/>
      </w:pPr>
      <w:bookmarkStart w:id="40" w:name="z47"/>
      <w:bookmarkEnd w:id="3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медицинской</w:t>
      </w:r>
      <w:proofErr w:type="gramEnd"/>
      <w:r>
        <w:rPr>
          <w:color w:val="000000"/>
          <w:sz w:val="28"/>
        </w:rPr>
        <w:t xml:space="preserve"> организации, оказывающей специализированную помощь по профессиональной патологии;</w:t>
      </w:r>
    </w:p>
    <w:p w:rsidR="009E57F1" w:rsidRDefault="00D63F3F">
      <w:pPr>
        <w:spacing w:after="0"/>
        <w:jc w:val="both"/>
      </w:pPr>
      <w:bookmarkStart w:id="41" w:name="z48"/>
      <w:bookmarkEnd w:id="40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физических</w:t>
      </w:r>
      <w:proofErr w:type="gramEnd"/>
      <w:r>
        <w:rPr>
          <w:color w:val="000000"/>
          <w:sz w:val="28"/>
        </w:rPr>
        <w:t xml:space="preserve"> и юридических лиц, предоставившим работу работнику.</w:t>
      </w:r>
    </w:p>
    <w:p w:rsidR="009E57F1" w:rsidRDefault="00D63F3F">
      <w:pPr>
        <w:spacing w:after="0"/>
        <w:jc w:val="both"/>
      </w:pPr>
      <w:bookmarkStart w:id="42" w:name="z49"/>
      <w:bookmarkEnd w:id="41"/>
      <w:r>
        <w:rPr>
          <w:color w:val="000000"/>
          <w:sz w:val="28"/>
        </w:rPr>
        <w:t xml:space="preserve">      13. Медицинская организация создает и утверждает состав врачебной комиссии для проведения медицинского осмотра и составляет Календарный план (далее - План), в котором определяет вид и объем лабораторных и других исследований с учетом специфики вредных производственных факторов, время и сроки работы врачебной комиссии после получения согласованных с </w:t>
      </w:r>
      <w:r>
        <w:rPr>
          <w:color w:val="000000"/>
          <w:sz w:val="28"/>
        </w:rPr>
        <w:lastRenderedPageBreak/>
        <w:t xml:space="preserve">территориальными подразделениями ведомства государственного органа в сфере санитарно-эпидемиологического благополучия населения списков контингента, подлежащего медицинскому осмотру. </w:t>
      </w:r>
      <w:proofErr w:type="gramStart"/>
      <w:r>
        <w:rPr>
          <w:color w:val="000000"/>
          <w:sz w:val="28"/>
        </w:rPr>
        <w:t>План согласовывается с администрацией организации (предприятия) (работодателем).</w:t>
      </w:r>
      <w:proofErr w:type="gramEnd"/>
    </w:p>
    <w:p w:rsidR="009E57F1" w:rsidRDefault="00D63F3F">
      <w:pPr>
        <w:spacing w:after="0"/>
        <w:jc w:val="both"/>
      </w:pPr>
      <w:bookmarkStart w:id="43" w:name="z50"/>
      <w:bookmarkEnd w:id="42"/>
      <w:r>
        <w:rPr>
          <w:color w:val="000000"/>
          <w:sz w:val="28"/>
        </w:rPr>
        <w:t xml:space="preserve">       14. </w:t>
      </w:r>
      <w:r w:rsidRPr="00D63F3F">
        <w:rPr>
          <w:color w:val="000000"/>
          <w:sz w:val="28"/>
          <w:highlight w:val="yellow"/>
        </w:rPr>
        <w:t>В состав врачебной комиссии входят следующие медицинские работники: терапевт, хирург, невропатолог, оториноларинголог, офтальмолог, дерматовенеролог, гинеколог, рентгенолог, врач по функциональной диагностике, врач-лаборант, прошедшие подготовку по профессиональной патологии.</w:t>
      </w:r>
      <w:r>
        <w:rPr>
          <w:color w:val="000000"/>
          <w:sz w:val="28"/>
        </w:rPr>
        <w:t xml:space="preserve"> </w:t>
      </w:r>
    </w:p>
    <w:p w:rsidR="009E57F1" w:rsidRDefault="00D63F3F">
      <w:pPr>
        <w:spacing w:after="0"/>
        <w:jc w:val="both"/>
      </w:pPr>
      <w:bookmarkStart w:id="44" w:name="z51"/>
      <w:bookmarkEnd w:id="43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Председателем врачебной комиссии является врач-профпатолог, имеющий профессиональную переподготовку по профпатологии и сертификат специалиста (профпатолога).</w:t>
      </w:r>
      <w:proofErr w:type="gramEnd"/>
      <w:r>
        <w:rPr>
          <w:color w:val="000000"/>
          <w:sz w:val="28"/>
        </w:rPr>
        <w:t xml:space="preserve"> </w:t>
      </w:r>
    </w:p>
    <w:p w:rsidR="009E57F1" w:rsidRDefault="00D63F3F">
      <w:pPr>
        <w:spacing w:after="0"/>
        <w:jc w:val="both"/>
      </w:pPr>
      <w:bookmarkStart w:id="45" w:name="z52"/>
      <w:bookmarkEnd w:id="44"/>
      <w:r>
        <w:rPr>
          <w:color w:val="000000"/>
          <w:sz w:val="28"/>
        </w:rPr>
        <w:t xml:space="preserve">      </w:t>
      </w:r>
      <w:proofErr w:type="gramStart"/>
      <w:r w:rsidRPr="00D63F3F">
        <w:rPr>
          <w:color w:val="000000"/>
          <w:sz w:val="28"/>
          <w:highlight w:val="yellow"/>
        </w:rPr>
        <w:t>К работе врачебной комиссии привлекаются и другие специалисты (стоматолог, кардиолог, аллерголог, эндокринолог, фтизиатр, гематолог), прошедшие подготовку по профессиональной патологии.</w:t>
      </w:r>
      <w:proofErr w:type="gramEnd"/>
      <w:r w:rsidRPr="00D63F3F">
        <w:rPr>
          <w:color w:val="000000"/>
          <w:sz w:val="28"/>
          <w:highlight w:val="yellow"/>
        </w:rPr>
        <w:t xml:space="preserve"> </w:t>
      </w:r>
      <w:proofErr w:type="gramStart"/>
      <w:r w:rsidRPr="00D63F3F">
        <w:rPr>
          <w:color w:val="000000"/>
          <w:sz w:val="28"/>
          <w:highlight w:val="yellow"/>
        </w:rPr>
        <w:t>Медицинские работники, участвующие в медицинском осмотре, ознакамливаются с характеристикой производственных факторов и условиями труда работников, представленной работодателем.</w:t>
      </w:r>
      <w:proofErr w:type="gramEnd"/>
    </w:p>
    <w:p w:rsidR="009E57F1" w:rsidRDefault="00D63F3F">
      <w:pPr>
        <w:spacing w:after="0"/>
        <w:jc w:val="both"/>
      </w:pPr>
      <w:bookmarkStart w:id="46" w:name="z53"/>
      <w:bookmarkEnd w:id="45"/>
      <w:r>
        <w:rPr>
          <w:color w:val="000000"/>
          <w:sz w:val="28"/>
        </w:rPr>
        <w:t xml:space="preserve">       15. По окончанию проведения медицинского осмотра в течение 30 календарных дней председатель врачебной комиссии обобщает результаты, составляет заключительный акт в 4-х экземплярах по форме в соответствии с приложением 1 к настоящим Правилам, предоставляет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транспорте).</w:t>
      </w:r>
    </w:p>
    <w:p w:rsidR="009E57F1" w:rsidRDefault="00D63F3F">
      <w:pPr>
        <w:spacing w:after="0"/>
        <w:jc w:val="both"/>
      </w:pPr>
      <w:bookmarkStart w:id="47" w:name="z54"/>
      <w:bookmarkEnd w:id="4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 заключительному акту прилагается поименный список лиц, которым рекомендован перевод на другую работу, показано стационарное и санаторно-курортное лечение, лечебно-профилактическое питание, динамическое наблюдение.</w:t>
      </w:r>
      <w:proofErr w:type="gramEnd"/>
      <w:r>
        <w:rPr>
          <w:color w:val="000000"/>
          <w:sz w:val="28"/>
        </w:rPr>
        <w:t xml:space="preserve"> </w:t>
      </w:r>
    </w:p>
    <w:p w:rsidR="009E57F1" w:rsidRDefault="00D63F3F">
      <w:pPr>
        <w:spacing w:after="0"/>
        <w:jc w:val="both"/>
      </w:pPr>
      <w:bookmarkStart w:id="48" w:name="z55"/>
      <w:bookmarkEnd w:id="47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Заключительный акт, после подписания руководителем медицинской организации, направляется для исполнения администрации организации (предприятия),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один экземпляр остается в медицинской организации, проводившей медицинский осмотр.</w:t>
      </w:r>
      <w:proofErr w:type="gramEnd"/>
    </w:p>
    <w:p w:rsidR="009E57F1" w:rsidRDefault="00D63F3F">
      <w:pPr>
        <w:spacing w:after="0"/>
        <w:jc w:val="both"/>
      </w:pPr>
      <w:bookmarkStart w:id="49" w:name="z56"/>
      <w:bookmarkEnd w:id="48"/>
      <w:r>
        <w:rPr>
          <w:color w:val="000000"/>
          <w:sz w:val="28"/>
        </w:rPr>
        <w:t>      16. Медицинская организация, проводившая обязательный периодический медицинский осмотр, результаты обследования каждого работника, вводит в медицинскую информационную систему.</w:t>
      </w:r>
    </w:p>
    <w:p w:rsidR="009E57F1" w:rsidRDefault="00D63F3F">
      <w:pPr>
        <w:spacing w:after="0"/>
        <w:jc w:val="both"/>
      </w:pPr>
      <w:bookmarkStart w:id="50" w:name="z57"/>
      <w:bookmarkEnd w:id="49"/>
      <w:r>
        <w:rPr>
          <w:color w:val="000000"/>
          <w:sz w:val="28"/>
        </w:rPr>
        <w:lastRenderedPageBreak/>
        <w:t xml:space="preserve">       17. Медицинская организация представляет сводный отчет о результатах проведенного медицинского осмотра в территориальные подразделения ведомства государственного органа в сфере санитарно-эпидемиологического благополучия населения (в том числе на транспорте), по форме в соответствии с приложением 2 к настоящим Правилам.</w:t>
      </w:r>
    </w:p>
    <w:p w:rsidR="009E57F1" w:rsidRDefault="00D63F3F">
      <w:pPr>
        <w:spacing w:after="0"/>
        <w:jc w:val="both"/>
      </w:pPr>
      <w:bookmarkStart w:id="51" w:name="z58"/>
      <w:bookmarkEnd w:id="50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18. Данные осмотра заносятся в медицинскую карту амбулаторного пациента по форме, утвержденной в соответствии с подпунктом 31) статьи 7 Кодекса. Каждый медицинский работник, принимающий участие в осмотре, дает свое заключение о профессиональной пригодности.</w:t>
      </w:r>
      <w:proofErr w:type="gramEnd"/>
      <w:r>
        <w:rPr>
          <w:color w:val="000000"/>
          <w:sz w:val="28"/>
        </w:rPr>
        <w:t xml:space="preserve"> </w:t>
      </w:r>
    </w:p>
    <w:p w:rsidR="009E57F1" w:rsidRDefault="00D63F3F">
      <w:pPr>
        <w:spacing w:after="0"/>
        <w:jc w:val="both"/>
      </w:pPr>
      <w:bookmarkStart w:id="52" w:name="z59"/>
      <w:bookmarkEnd w:id="5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 увольнении и переводе в другую организацию (предприятие), медицинская карта амбулаторного пациента с данными медицинского осмотра передается медицинской организации по месту новой работы.</w:t>
      </w:r>
      <w:proofErr w:type="gramEnd"/>
    </w:p>
    <w:p w:rsidR="009E57F1" w:rsidRDefault="00D63F3F">
      <w:pPr>
        <w:spacing w:after="0"/>
        <w:jc w:val="both"/>
      </w:pPr>
      <w:bookmarkStart w:id="53" w:name="z60"/>
      <w:bookmarkEnd w:id="52"/>
      <w:r>
        <w:rPr>
          <w:color w:val="000000"/>
          <w:sz w:val="28"/>
        </w:rPr>
        <w:t>      19. По итогам проведения периодического осмотра в случае диагностирования инфекционного или паразитарного заболевания, выявления носительства возбудителей инфекционных заболеваний, являющихся противопоказаниями к выполняемой работе, ответственный медицинский работник медицинской организации направляет экстренное извещение в территориальные подразделения государственного органа в сфере санитарно-эпидемиологического благополучия населения и направляет больного для лечения в соответствующую медицинскую организацию.</w:t>
      </w:r>
    </w:p>
    <w:p w:rsidR="009E57F1" w:rsidRDefault="00D63F3F">
      <w:pPr>
        <w:spacing w:after="0"/>
        <w:jc w:val="both"/>
      </w:pPr>
      <w:bookmarkStart w:id="54" w:name="z61"/>
      <w:bookmarkEnd w:id="53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Территориальные подразделения государственного органа в сфере санитарно-эпидемиологического благополучия населения (в том числе на транспорте) после получения экстренного извещения, отстраняют таких лиц от работы.</w:t>
      </w:r>
      <w:proofErr w:type="gramEnd"/>
    </w:p>
    <w:p w:rsidR="009E57F1" w:rsidRDefault="00D63F3F">
      <w:pPr>
        <w:spacing w:after="0"/>
        <w:jc w:val="both"/>
      </w:pPr>
      <w:bookmarkStart w:id="55" w:name="z62"/>
      <w:bookmarkEnd w:id="54"/>
      <w:r>
        <w:rPr>
          <w:color w:val="000000"/>
          <w:sz w:val="28"/>
        </w:rPr>
        <w:t>      20. Работодатель совместно с медицинской организацией, обслуживающей организацию (предприятие) или с территориальной медицинской организацией по месту прикрепления работника:</w:t>
      </w:r>
    </w:p>
    <w:p w:rsidR="009E57F1" w:rsidRDefault="00D63F3F">
      <w:pPr>
        <w:spacing w:after="0"/>
        <w:jc w:val="both"/>
      </w:pPr>
      <w:bookmarkStart w:id="56" w:name="z63"/>
      <w:bookmarkEnd w:id="55"/>
      <w:r>
        <w:rPr>
          <w:color w:val="000000"/>
          <w:sz w:val="28"/>
        </w:rPr>
        <w:t xml:space="preserve">       1) составляет не позднее 1 декабря список лиц подлежащих обязательному медицинскому осмотру по форме, согласно приложению 3 к настоящим Правилам, руководствуясь Перечнем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осмотры, утверждаемый в соответствии с пунктом 4 статьи 86 Кодекса, с последующим согласованием с территориальными подразделениями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9E57F1" w:rsidRDefault="00D63F3F">
      <w:pPr>
        <w:spacing w:after="0"/>
        <w:jc w:val="both"/>
      </w:pPr>
      <w:bookmarkStart w:id="57" w:name="z64"/>
      <w:bookmarkEnd w:id="56"/>
      <w:r>
        <w:rPr>
          <w:color w:val="000000"/>
          <w:sz w:val="28"/>
        </w:rPr>
        <w:lastRenderedPageBreak/>
        <w:t xml:space="preserve">      2) </w:t>
      </w:r>
      <w:proofErr w:type="gramStart"/>
      <w:r>
        <w:rPr>
          <w:color w:val="000000"/>
          <w:sz w:val="28"/>
        </w:rPr>
        <w:t>разрабатывает</w:t>
      </w:r>
      <w:proofErr w:type="gramEnd"/>
      <w:r>
        <w:rPr>
          <w:color w:val="000000"/>
          <w:sz w:val="28"/>
        </w:rPr>
        <w:t xml:space="preserve"> ежегодный план мероприятий по оздоровлению работников и улучшению условий труда, согласованный с территориальным подразделением ведомства государственного органа в сфере санитарно-эпидемиологического благополучия населения (в том числе на транспорте);</w:t>
      </w:r>
    </w:p>
    <w:p w:rsidR="009E57F1" w:rsidRDefault="00D63F3F">
      <w:pPr>
        <w:spacing w:after="0"/>
        <w:jc w:val="both"/>
      </w:pPr>
      <w:bookmarkStart w:id="58" w:name="z65"/>
      <w:bookmarkEnd w:id="57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не</w:t>
      </w:r>
      <w:proofErr w:type="gramEnd"/>
      <w:r>
        <w:rPr>
          <w:color w:val="000000"/>
          <w:sz w:val="28"/>
        </w:rPr>
        <w:t xml:space="preserve"> допускает к работе лиц, не прошедших медицинский осмотр или признанных непригодными к работе по состоянию здоровья или имеющих медицинские противопоказания к труду;</w:t>
      </w:r>
    </w:p>
    <w:p w:rsidR="009E57F1" w:rsidRDefault="00D63F3F">
      <w:pPr>
        <w:spacing w:after="0"/>
        <w:jc w:val="both"/>
      </w:pPr>
      <w:bookmarkStart w:id="59" w:name="z66"/>
      <w:bookmarkEnd w:id="58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случае выявления у работника профессионального заболевания, на основании заключительного акта обеспечивает своевременное направление его в медицинскую организацию, оказывающую специализированную помощь по профессиональной патологии для проведения экспертизы связи заболевания с выполнением работником трудовых (служебных) обязанностей;</w:t>
      </w:r>
    </w:p>
    <w:p w:rsidR="009E57F1" w:rsidRDefault="00D63F3F">
      <w:pPr>
        <w:spacing w:after="0"/>
        <w:jc w:val="both"/>
      </w:pPr>
      <w:bookmarkStart w:id="60" w:name="z67"/>
      <w:bookmarkEnd w:id="59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выполняет</w:t>
      </w:r>
      <w:proofErr w:type="gramEnd"/>
      <w:r>
        <w:rPr>
          <w:color w:val="000000"/>
          <w:sz w:val="28"/>
        </w:rPr>
        <w:t xml:space="preserve"> рекомендации заключительного акта по результатам проведенного медицинского осмотра работников.</w:t>
      </w:r>
    </w:p>
    <w:p w:rsidR="009E57F1" w:rsidRDefault="00D63F3F">
      <w:pPr>
        <w:spacing w:after="0"/>
        <w:jc w:val="both"/>
      </w:pPr>
      <w:bookmarkStart w:id="61" w:name="z68"/>
      <w:bookmarkEnd w:id="60"/>
      <w:r>
        <w:rPr>
          <w:color w:val="000000"/>
          <w:sz w:val="28"/>
        </w:rPr>
        <w:t>      21. По результатам медицинского осмотра медицинской организацией, обслуживающей организацию (предприятие), или территориальной медицинской организацией формируются группы, с последующим определением принадлежности работника к одной из групп, в том числе диспансерных и выдачей рекомендаций по профилактике профессиональных и социально-значимых заболеваний, а также по дальнейшему наблюдению, лечению и реабилитации по следующим категориям:</w:t>
      </w:r>
    </w:p>
    <w:p w:rsidR="009E57F1" w:rsidRDefault="00D63F3F">
      <w:pPr>
        <w:spacing w:after="0"/>
        <w:jc w:val="both"/>
      </w:pPr>
      <w:bookmarkStart w:id="62" w:name="z69"/>
      <w:bookmarkEnd w:id="61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здоровые</w:t>
      </w:r>
      <w:proofErr w:type="gramEnd"/>
      <w:r>
        <w:rPr>
          <w:color w:val="000000"/>
          <w:sz w:val="28"/>
        </w:rPr>
        <w:t xml:space="preserve"> работники, не нуждающиеся в реабилитации;</w:t>
      </w:r>
    </w:p>
    <w:p w:rsidR="009E57F1" w:rsidRDefault="00D63F3F">
      <w:pPr>
        <w:spacing w:after="0"/>
        <w:jc w:val="both"/>
      </w:pPr>
      <w:bookmarkStart w:id="63" w:name="z70"/>
      <w:bookmarkEnd w:id="62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практически</w:t>
      </w:r>
      <w:proofErr w:type="gramEnd"/>
      <w:r>
        <w:rPr>
          <w:color w:val="000000"/>
          <w:sz w:val="28"/>
        </w:rPr>
        <w:t xml:space="preserve"> здоровые работники, имеющие нестойкие функциональные изменения различных органов и систем;</w:t>
      </w:r>
    </w:p>
    <w:p w:rsidR="009E57F1" w:rsidRDefault="00D63F3F">
      <w:pPr>
        <w:spacing w:after="0"/>
        <w:jc w:val="both"/>
      </w:pPr>
      <w:bookmarkStart w:id="64" w:name="z71"/>
      <w:bookmarkEnd w:id="63"/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работники</w:t>
      </w:r>
      <w:proofErr w:type="gramEnd"/>
      <w:r>
        <w:rPr>
          <w:color w:val="000000"/>
          <w:sz w:val="28"/>
        </w:rPr>
        <w:t>, имеющие начальные формы общих заболеваний;</w:t>
      </w:r>
    </w:p>
    <w:p w:rsidR="009E57F1" w:rsidRDefault="00D63F3F">
      <w:pPr>
        <w:spacing w:after="0"/>
        <w:jc w:val="both"/>
      </w:pPr>
      <w:bookmarkStart w:id="65" w:name="z72"/>
      <w:bookmarkEnd w:id="64"/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работники</w:t>
      </w:r>
      <w:proofErr w:type="gramEnd"/>
      <w:r>
        <w:rPr>
          <w:color w:val="000000"/>
          <w:sz w:val="28"/>
        </w:rPr>
        <w:t>, имеющие выраженные формы общих заболеваний, как являющиеся, так и не являющиеся противопоказанием для продолжения работы в профессии;</w:t>
      </w:r>
    </w:p>
    <w:p w:rsidR="009E57F1" w:rsidRDefault="00D63F3F">
      <w:pPr>
        <w:spacing w:after="0"/>
        <w:jc w:val="both"/>
      </w:pPr>
      <w:bookmarkStart w:id="66" w:name="z73"/>
      <w:bookmarkEnd w:id="65"/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работники</w:t>
      </w:r>
      <w:proofErr w:type="gramEnd"/>
      <w:r>
        <w:rPr>
          <w:color w:val="000000"/>
          <w:sz w:val="28"/>
        </w:rPr>
        <w:t>, имеющие признаки воздействия на организм вредных производственных факторов;</w:t>
      </w:r>
    </w:p>
    <w:p w:rsidR="009E57F1" w:rsidRDefault="00D63F3F">
      <w:pPr>
        <w:spacing w:after="0"/>
        <w:jc w:val="both"/>
      </w:pPr>
      <w:bookmarkStart w:id="67" w:name="z74"/>
      <w:bookmarkEnd w:id="66"/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работники</w:t>
      </w:r>
      <w:proofErr w:type="gramEnd"/>
      <w:r>
        <w:rPr>
          <w:color w:val="000000"/>
          <w:sz w:val="28"/>
        </w:rPr>
        <w:t>, имеющие признаки профессиональных заболеваний.</w:t>
      </w:r>
    </w:p>
    <w:p w:rsidR="009E57F1" w:rsidRDefault="00D63F3F">
      <w:pPr>
        <w:spacing w:after="0"/>
        <w:jc w:val="both"/>
      </w:pPr>
      <w:bookmarkStart w:id="68" w:name="z75"/>
      <w:bookmarkEnd w:id="67"/>
      <w:r>
        <w:rPr>
          <w:color w:val="000000"/>
          <w:sz w:val="28"/>
        </w:rPr>
        <w:t>      22. Работники, имеющие выраженные формы общих заболеваний направляются на реабилитацию в медицинские организации.</w:t>
      </w:r>
    </w:p>
    <w:p w:rsidR="009E57F1" w:rsidRDefault="00D63F3F">
      <w:pPr>
        <w:spacing w:after="0"/>
        <w:jc w:val="both"/>
      </w:pPr>
      <w:bookmarkStart w:id="69" w:name="z76"/>
      <w:bookmarkEnd w:id="68"/>
      <w:r>
        <w:rPr>
          <w:color w:val="000000"/>
          <w:sz w:val="28"/>
        </w:rPr>
        <w:t xml:space="preserve">      23. После медицинской реабилитации осуществляется экспертиза их профессиональной пригодности. </w:t>
      </w:r>
      <w:proofErr w:type="gramStart"/>
      <w:r>
        <w:rPr>
          <w:color w:val="000000"/>
          <w:sz w:val="28"/>
        </w:rPr>
        <w:t>Работники, признанные годными к профессиональному труду, подлежат диспансерному наблюдению в группе лиц с начальными формами общих заболеваний.</w:t>
      </w:r>
      <w:proofErr w:type="gramEnd"/>
    </w:p>
    <w:p w:rsidR="009E57F1" w:rsidRDefault="00D63F3F">
      <w:pPr>
        <w:spacing w:after="0"/>
        <w:jc w:val="both"/>
      </w:pPr>
      <w:bookmarkStart w:id="70" w:name="z77"/>
      <w:bookmarkEnd w:id="69"/>
      <w:r>
        <w:rPr>
          <w:color w:val="000000"/>
          <w:sz w:val="28"/>
        </w:rPr>
        <w:lastRenderedPageBreak/>
        <w:t>      24. Работники, имеющие признаки воздействия на организм вредных производственных факторов и признаки профессиональных заболеваний, а также в случаях затруднения определения профессиональной пригодности в связи с имеющимся у него заболеванием и с целью экспертизы профессиональной пригодности, направляются медицинскую организацию, оказывающую специализированную помощь по профессиональной патологии.</w:t>
      </w:r>
    </w:p>
    <w:p w:rsidR="009E57F1" w:rsidRDefault="00D63F3F">
      <w:pPr>
        <w:spacing w:after="0"/>
        <w:jc w:val="both"/>
      </w:pPr>
      <w:bookmarkStart w:id="71" w:name="z78"/>
      <w:bookmarkEnd w:id="70"/>
      <w:r>
        <w:rPr>
          <w:color w:val="000000"/>
          <w:sz w:val="28"/>
        </w:rPr>
        <w:t xml:space="preserve">      </w:t>
      </w:r>
      <w:r w:rsidRPr="00F1487C">
        <w:rPr>
          <w:color w:val="000000"/>
          <w:sz w:val="28"/>
          <w:highlight w:val="yellow"/>
        </w:rPr>
        <w:t>25. Перечень профессий декретированных групп населения, а также объем и кратность осмотров дополняются при наличии эпидемиологических показаний на конкретной административной территории в соответствии с постановлением Главного государственного санитарного врача соответствующей территории.</w:t>
      </w:r>
    </w:p>
    <w:p w:rsidR="009E57F1" w:rsidRDefault="00D63F3F">
      <w:pPr>
        <w:spacing w:after="0"/>
      </w:pPr>
      <w:bookmarkStart w:id="72" w:name="z79"/>
      <w:bookmarkEnd w:id="71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Параграф 3.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Порядок и периодичность проведения предсменных (предрейсовых) обязательных и послесменных (послерейсовых) медицинских осмотров.</w:t>
      </w:r>
      <w:proofErr w:type="gramEnd"/>
    </w:p>
    <w:p w:rsidR="009E57F1" w:rsidRDefault="00D63F3F">
      <w:pPr>
        <w:spacing w:after="0"/>
        <w:jc w:val="both"/>
      </w:pPr>
      <w:bookmarkStart w:id="73" w:name="z80"/>
      <w:bookmarkEnd w:id="72"/>
      <w:r>
        <w:rPr>
          <w:color w:val="000000"/>
          <w:sz w:val="28"/>
        </w:rPr>
        <w:t>      26. Предсменные (предрейсовые) обязательные медицинские осмотры (далее – предсменные осмотры) проводятся в целях установления или подтверждения наличия или отсутствия у физического лица заболевания, определения состояния здоровья, а также временной нетрудоспособности, профессиональной пригодности к работе в заступаемую смену (рейс), в том числе употребления алкогольных напитков, наркотических, психоактивных веществ или остаточных явлений такого употребления.</w:t>
      </w:r>
    </w:p>
    <w:p w:rsidR="009E57F1" w:rsidRDefault="00D63F3F">
      <w:pPr>
        <w:spacing w:after="0"/>
        <w:jc w:val="both"/>
      </w:pPr>
      <w:bookmarkStart w:id="74" w:name="z81"/>
      <w:bookmarkEnd w:id="73"/>
      <w:r>
        <w:rPr>
          <w:color w:val="000000"/>
          <w:sz w:val="28"/>
        </w:rPr>
        <w:t>      27. Послесменные (послерейсовые) медицинские осмотры (далее – послесменные осмотры)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употребления алкогольных напитков, наркотических, психоактивных веществ или остаточных явлений такого употребления.</w:t>
      </w:r>
    </w:p>
    <w:p w:rsidR="009E57F1" w:rsidRDefault="00D63F3F">
      <w:pPr>
        <w:spacing w:after="0"/>
        <w:jc w:val="both"/>
      </w:pPr>
      <w:bookmarkStart w:id="75" w:name="z82"/>
      <w:bookmarkEnd w:id="74"/>
      <w:r>
        <w:rPr>
          <w:color w:val="000000"/>
          <w:sz w:val="28"/>
        </w:rPr>
        <w:t>      28. Работодатели обеспечивают за счет собственных средств своевременное прохождение предсменных (предрейсовых), послесменных (послерейсовых) обязательных медицинских осмотров работниками, занятыми на тяжелых работах, работах с вредными и (или) опасными условиями труда, машинами и механизмами, в соответствии с законодательством Республики Казахстан в области здравоохранения.</w:t>
      </w:r>
    </w:p>
    <w:p w:rsidR="009E57F1" w:rsidRDefault="00D63F3F">
      <w:pPr>
        <w:spacing w:after="0"/>
        <w:jc w:val="both"/>
      </w:pPr>
      <w:bookmarkStart w:id="76" w:name="z83"/>
      <w:bookmarkEnd w:id="75"/>
      <w:r>
        <w:rPr>
          <w:color w:val="000000"/>
          <w:sz w:val="28"/>
        </w:rPr>
        <w:t>      29. Для проведения предсменного и послесменного осмотров организация или медицинская организация выделяет специальное помещение, оборудованное системами отопления, водоснабжения, канализования, освещения, обрудованное медицинским оборудованием и инструментарием.</w:t>
      </w:r>
    </w:p>
    <w:p w:rsidR="009E57F1" w:rsidRDefault="00D63F3F">
      <w:pPr>
        <w:spacing w:after="0"/>
        <w:jc w:val="both"/>
      </w:pPr>
      <w:bookmarkStart w:id="77" w:name="z84"/>
      <w:bookmarkEnd w:id="76"/>
      <w:r>
        <w:rPr>
          <w:color w:val="000000"/>
          <w:sz w:val="28"/>
        </w:rPr>
        <w:t xml:space="preserve">      30. Предсменный осмотр проводится перед началом рабочей смены (дежурства), послесменный осмотр проводится после рабочей смены </w:t>
      </w:r>
      <w:r>
        <w:rPr>
          <w:color w:val="000000"/>
          <w:sz w:val="28"/>
        </w:rPr>
        <w:lastRenderedPageBreak/>
        <w:t>(дежурства) при предъявлении маршрутного (путевого) листа, задания на выполнение наряда.</w:t>
      </w:r>
    </w:p>
    <w:p w:rsidR="009E57F1" w:rsidRDefault="00D63F3F">
      <w:pPr>
        <w:spacing w:after="0"/>
        <w:jc w:val="both"/>
      </w:pPr>
      <w:bookmarkStart w:id="78" w:name="z85"/>
      <w:bookmarkEnd w:id="77"/>
      <w:r>
        <w:rPr>
          <w:color w:val="000000"/>
          <w:sz w:val="28"/>
        </w:rPr>
        <w:t>      31. Предсменный и послесменный осмотры проводится индивидуально и включает в себя:</w:t>
      </w:r>
    </w:p>
    <w:p w:rsidR="009E57F1" w:rsidRDefault="00D63F3F">
      <w:pPr>
        <w:spacing w:after="0"/>
        <w:jc w:val="both"/>
      </w:pPr>
      <w:bookmarkStart w:id="79" w:name="z86"/>
      <w:bookmarkEnd w:id="78"/>
      <w:r>
        <w:rPr>
          <w:color w:val="000000"/>
          <w:sz w:val="28"/>
        </w:rPr>
        <w:t>      1) опрос, осмотр и оценку внешнего вида, походки, позы обследуемого, адекватности поведения и эмоциональных реакций, связанности и четкости речи, мимики, сознания, состояния кожных покровов и видимых слизистых оболочек, окраски склер, величины зрачков, особенностей дыхания;</w:t>
      </w:r>
    </w:p>
    <w:p w:rsidR="009E57F1" w:rsidRDefault="00D63F3F">
      <w:pPr>
        <w:spacing w:after="0"/>
        <w:jc w:val="both"/>
      </w:pPr>
      <w:bookmarkStart w:id="80" w:name="z87"/>
      <w:bookmarkEnd w:id="79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измерение</w:t>
      </w:r>
      <w:proofErr w:type="gramEnd"/>
      <w:r>
        <w:rPr>
          <w:color w:val="000000"/>
          <w:sz w:val="28"/>
        </w:rPr>
        <w:t xml:space="preserve"> и оценку артериального давления, частоты и качественных характеристик пульса, измерение температуры тела, в случае необходимости (при наличии жалоб или показаний).</w:t>
      </w:r>
    </w:p>
    <w:p w:rsidR="009E57F1" w:rsidRDefault="00D63F3F">
      <w:pPr>
        <w:spacing w:after="0"/>
        <w:jc w:val="both"/>
      </w:pPr>
      <w:bookmarkStart w:id="81" w:name="z88"/>
      <w:bookmarkEnd w:id="80"/>
      <w:r>
        <w:rPr>
          <w:color w:val="000000"/>
          <w:sz w:val="28"/>
        </w:rPr>
        <w:t>      32. При отсутствии жалоб, объективных признаков заболеваний и нарушений функционального состояния организма, осмотренный допускается к работе.</w:t>
      </w:r>
    </w:p>
    <w:p w:rsidR="009E57F1" w:rsidRDefault="00D63F3F">
      <w:pPr>
        <w:spacing w:after="0"/>
        <w:jc w:val="both"/>
      </w:pPr>
      <w:bookmarkStart w:id="82" w:name="z89"/>
      <w:bookmarkEnd w:id="81"/>
      <w:r>
        <w:rPr>
          <w:color w:val="000000"/>
          <w:sz w:val="28"/>
        </w:rPr>
        <w:t>      33. Медицинский работник, проводивший предсменный и/или послесменный медицинский осмотр и обнаруживший признаки употребления алкогольных напитков, наркотических, психоактивных веществ или остаточных явлений такого употребления у работника (запах алкоголя изо рта, неустойчивость позы, нарушение речи, выраженное дрожание пальцев рук, изменение окраски кожных покровов, положительное показание пробы алкотеста) принимает решение и направляет работника в медицинскую организацию на медицинское освидетельствование не позднее двух часов с момента обнаружения признаков.</w:t>
      </w:r>
    </w:p>
    <w:p w:rsidR="009E57F1" w:rsidRDefault="00D63F3F">
      <w:pPr>
        <w:spacing w:after="0"/>
        <w:jc w:val="both"/>
      </w:pPr>
      <w:bookmarkStart w:id="83" w:name="z90"/>
      <w:bookmarkEnd w:id="82"/>
      <w:r>
        <w:rPr>
          <w:color w:val="000000"/>
          <w:sz w:val="28"/>
        </w:rPr>
        <w:t xml:space="preserve">       34. Информация о выявленных случаях употребления алкогольных напитков, наркотических, психоактивных веществ или остаточных явлений такого употребления сообщается немедленно работодателю. </w:t>
      </w:r>
    </w:p>
    <w:p w:rsidR="009E57F1" w:rsidRDefault="00D63F3F">
      <w:pPr>
        <w:spacing w:after="0"/>
        <w:jc w:val="both"/>
      </w:pPr>
      <w:bookmarkStart w:id="84" w:name="z91"/>
      <w:bookmarkEnd w:id="83"/>
      <w:r>
        <w:rPr>
          <w:color w:val="000000"/>
          <w:sz w:val="28"/>
        </w:rPr>
        <w:t>      35. Медицинские работники анализируют причины отстранения лиц, работающих по указанной профессии, и на основе анализа формируют группы риска, куда включаются лица, склонные к злоупотреблению алкогольных напитков, наркотических или психоактивных веществ, длительно и часто болеющие (страдающие хроническими заболеваниями).</w:t>
      </w:r>
    </w:p>
    <w:p w:rsidR="009E57F1" w:rsidRDefault="00D63F3F">
      <w:pPr>
        <w:spacing w:after="0"/>
        <w:jc w:val="both"/>
      </w:pPr>
      <w:bookmarkStart w:id="85" w:name="z92"/>
      <w:bookmarkEnd w:id="84"/>
      <w:r>
        <w:rPr>
          <w:color w:val="000000"/>
          <w:sz w:val="28"/>
        </w:rPr>
        <w:t>      36. Информация о случаях отстранения по причине заболевания работающих по указанной профессии, а также о работниках транспортных средств, входящих в группы риска, ежемесячно в срок не позднее 5-го числа месяца, следующего за отчетным, предоставляется ответственному лицу работодателя.</w:t>
      </w:r>
    </w:p>
    <w:p w:rsidR="009E57F1" w:rsidRDefault="00D63F3F">
      <w:pPr>
        <w:spacing w:after="0"/>
        <w:jc w:val="both"/>
      </w:pPr>
      <w:bookmarkStart w:id="86" w:name="z93"/>
      <w:bookmarkEnd w:id="85"/>
      <w:r>
        <w:rPr>
          <w:color w:val="000000"/>
          <w:sz w:val="28"/>
        </w:rPr>
        <w:t xml:space="preserve">       37. Результаты проведения предсменного и послесменного медицинского осмотра регистрируются в Журнале проведения предсменного и послесменного медицинского осмотра работников, по форме согласно приложению 4 к настоящим Правилам (далее - Журнал). </w:t>
      </w:r>
    </w:p>
    <w:p w:rsidR="009E57F1" w:rsidRDefault="00D63F3F">
      <w:pPr>
        <w:spacing w:after="0"/>
        <w:jc w:val="both"/>
      </w:pPr>
      <w:bookmarkStart w:id="87" w:name="z94"/>
      <w:bookmarkEnd w:id="86"/>
      <w:r>
        <w:rPr>
          <w:color w:val="000000"/>
          <w:sz w:val="28"/>
        </w:rPr>
        <w:lastRenderedPageBreak/>
        <w:t xml:space="preserve">      38. Журнал ведется на бумажном носителе, страницы которого должны быть прошнурованы, пронумерованы, скреплены печатью организации или на электронном носителе с учетом требований законодательства о персональных данных и обязательной возможностью распечатки страницы. </w:t>
      </w:r>
      <w:proofErr w:type="gramStart"/>
      <w:r>
        <w:rPr>
          <w:color w:val="000000"/>
          <w:sz w:val="28"/>
        </w:rPr>
        <w:t>В случае ведения Журнала, в электронном виде внесенные в них сведения заверяются электронной подписью.</w:t>
      </w:r>
      <w:proofErr w:type="gramEnd"/>
    </w:p>
    <w:p w:rsidR="009E57F1" w:rsidRDefault="00D63F3F">
      <w:pPr>
        <w:spacing w:after="0"/>
        <w:jc w:val="both"/>
      </w:pPr>
      <w:bookmarkStart w:id="88" w:name="z95"/>
      <w:bookmarkEnd w:id="87"/>
      <w:r>
        <w:rPr>
          <w:color w:val="000000"/>
          <w:sz w:val="28"/>
        </w:rPr>
        <w:t xml:space="preserve">      39. Результаты предсменных (предрейсовых) и послесменных (послерейсовых) медицинского осмотра работников транспортных средств отмечаются в путевом листе штампом с указанием даты, времени и подписью медицинского работника, и подписью самого работника, либо стикером с QR кодом. </w:t>
      </w:r>
      <w:proofErr w:type="gramStart"/>
      <w:r>
        <w:rPr>
          <w:color w:val="000000"/>
          <w:sz w:val="28"/>
        </w:rPr>
        <w:t>Заполненный Журнал и данные на электронном носителе хранятся в течение 5 лет в архиве у работодателя.</w:t>
      </w:r>
      <w:proofErr w:type="gramEnd"/>
    </w:p>
    <w:p w:rsidR="009E57F1" w:rsidRDefault="00D63F3F">
      <w:pPr>
        <w:spacing w:after="0"/>
        <w:jc w:val="both"/>
      </w:pPr>
      <w:bookmarkStart w:id="89" w:name="z96"/>
      <w:bookmarkEnd w:id="88"/>
      <w:r>
        <w:rPr>
          <w:color w:val="000000"/>
          <w:sz w:val="28"/>
        </w:rPr>
        <w:t xml:space="preserve">       40. Медицинский осмотр пилотов, бортинженеров (бортмеханики, бортоператоры, бортрадисты), штурманов, авиадиспетчеров, бортпроводников, а также персонала и лиц, поступающих на учебу и обучающихся в учебных заведениях по подготовке специалистов (пилотов, авиадиспетчеров), обслуживающих воздушное движение, проводятся в соответствии с Правилами медицинского освидетельствования и осмотра в гражданской авиации Республики Казахстан, утвержденными приказом Министра по инвестициям и развитию Республики Казахстан от 5 июня 2017 года № 324 (зарегистрирован в Реестре государственной регистрации нормативных правовых актов под № 15325).</w:t>
      </w:r>
    </w:p>
    <w:p w:rsidR="009E57F1" w:rsidRDefault="00D63F3F">
      <w:pPr>
        <w:spacing w:after="0"/>
      </w:pPr>
      <w:bookmarkStart w:id="90" w:name="z97"/>
      <w:bookmarkEnd w:id="8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Глава 3.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Порядок оказания государственной услуги "Прохождение предварительных обязательных медицинских осмотров".</w:t>
      </w:r>
      <w:proofErr w:type="gramEnd"/>
    </w:p>
    <w:p w:rsidR="009E57F1" w:rsidRDefault="00D63F3F">
      <w:pPr>
        <w:spacing w:after="0"/>
        <w:jc w:val="both"/>
      </w:pPr>
      <w:bookmarkStart w:id="91" w:name="z98"/>
      <w:bookmarkEnd w:id="90"/>
      <w:r>
        <w:rPr>
          <w:color w:val="000000"/>
          <w:sz w:val="28"/>
        </w:rPr>
        <w:t xml:space="preserve">       41. Государственная услуга "Прохождение предварительных обязательных медицинских осмотров" оказывается медицинскими организациями здравоохранения (далее – Услугодатель). </w:t>
      </w:r>
    </w:p>
    <w:p w:rsidR="009E57F1" w:rsidRDefault="00D63F3F">
      <w:pPr>
        <w:spacing w:after="0"/>
        <w:jc w:val="both"/>
      </w:pPr>
      <w:bookmarkStart w:id="92" w:name="z99"/>
      <w:bookmarkEnd w:id="91"/>
      <w:r>
        <w:rPr>
          <w:color w:val="000000"/>
          <w:sz w:val="28"/>
        </w:rPr>
        <w:t xml:space="preserve">       42. Перечень основных требований к оказанию государственной услуги "Прохождение предварительных обязательных медицинских осмотров",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5 к настоящим Правилам. </w:t>
      </w:r>
    </w:p>
    <w:p w:rsidR="009E57F1" w:rsidRDefault="00D63F3F">
      <w:pPr>
        <w:spacing w:after="0"/>
        <w:jc w:val="both"/>
      </w:pPr>
      <w:bookmarkStart w:id="93" w:name="z100"/>
      <w:bookmarkEnd w:id="92"/>
      <w:r>
        <w:rPr>
          <w:color w:val="000000"/>
          <w:sz w:val="28"/>
        </w:rPr>
        <w:t>      43. Для получения государственной услуги физическое лицо обращается к услугодателю с предоставлением пакета документов, указанных в пункте 6 Стандарта государственной услуги "Прохождение предварительных обязательных медицинских осмотров".</w:t>
      </w:r>
    </w:p>
    <w:p w:rsidR="009E57F1" w:rsidRDefault="00D63F3F">
      <w:pPr>
        <w:spacing w:after="0"/>
        <w:jc w:val="both"/>
      </w:pPr>
      <w:bookmarkStart w:id="94" w:name="z101"/>
      <w:bookmarkEnd w:id="93"/>
      <w:r>
        <w:rPr>
          <w:color w:val="000000"/>
          <w:sz w:val="28"/>
        </w:rPr>
        <w:lastRenderedPageBreak/>
        <w:t xml:space="preserve">      </w:t>
      </w:r>
      <w:proofErr w:type="gramStart"/>
      <w:r>
        <w:rPr>
          <w:color w:val="000000"/>
          <w:sz w:val="28"/>
        </w:rPr>
        <w:t>Медицинская сестра кабинета медицинских осмотров (далее – медицинская сестра) проверяет пакет документов, направляет услугополучателя к специалистам, для прохождения медицинского осмотра.</w:t>
      </w:r>
      <w:proofErr w:type="gramEnd"/>
    </w:p>
    <w:p w:rsidR="009E57F1" w:rsidRDefault="00D63F3F">
      <w:pPr>
        <w:spacing w:after="0"/>
        <w:jc w:val="both"/>
      </w:pPr>
      <w:bookmarkStart w:id="95" w:name="z102"/>
      <w:bookmarkEnd w:id="94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Профильные специалисты, проводят медицинское обследование состояния здоровья услугополучателя.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Ответственный медицинский работник, назначенный приказом руководителя услугодателя обобщает результаты заключений профильных специалистов и результатов лабораторно-инструментальных обследований и выносит заключение о результатах состояния здоровья.</w:t>
      </w:r>
      <w:proofErr w:type="gramEnd"/>
      <w:r>
        <w:rPr>
          <w:color w:val="000000"/>
          <w:sz w:val="28"/>
        </w:rPr>
        <w:t xml:space="preserve"> </w:t>
      </w:r>
    </w:p>
    <w:p w:rsidR="009E57F1" w:rsidRDefault="00D63F3F">
      <w:pPr>
        <w:spacing w:after="0"/>
        <w:jc w:val="both"/>
      </w:pPr>
      <w:bookmarkStart w:id="96" w:name="z103"/>
      <w:bookmarkEnd w:id="95"/>
      <w:r>
        <w:rPr>
          <w:color w:val="000000"/>
          <w:sz w:val="28"/>
        </w:rPr>
        <w:t>      44. Прием документов и выдача результатов оказания государственной услуги осуществляется через услугодателя.</w:t>
      </w:r>
    </w:p>
    <w:p w:rsidR="009E57F1" w:rsidRDefault="00D63F3F">
      <w:pPr>
        <w:spacing w:after="0"/>
        <w:jc w:val="both"/>
      </w:pPr>
      <w:bookmarkStart w:id="97" w:name="z104"/>
      <w:bookmarkEnd w:id="96"/>
      <w:r>
        <w:rPr>
          <w:color w:val="000000"/>
          <w:sz w:val="28"/>
        </w:rPr>
        <w:t xml:space="preserve">       </w:t>
      </w:r>
      <w:proofErr w:type="gramStart"/>
      <w:r>
        <w:rPr>
          <w:color w:val="000000"/>
          <w:sz w:val="28"/>
        </w:rPr>
        <w:t>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подпункта 11) пункта 2 статьи 5 Закона.</w:t>
      </w:r>
      <w:proofErr w:type="gramEnd"/>
    </w:p>
    <w:p w:rsidR="009E57F1" w:rsidRDefault="00D63F3F">
      <w:pPr>
        <w:spacing w:after="0"/>
        <w:jc w:val="both"/>
      </w:pPr>
      <w:bookmarkStart w:id="98" w:name="z105"/>
      <w:bookmarkEnd w:id="97"/>
      <w:r>
        <w:rPr>
          <w:color w:val="000000"/>
          <w:sz w:val="28"/>
        </w:rPr>
        <w:t>      46. Адреса мест оказания государственной услуги размещены на интернет-ресурсах Управлений здравоохранения (общественного здравоохранения) областей, городов республиканского значения и столицы, а также интернет-ресурсах медицинских организаций, оказывающих первичную медико-санитарную помощь.</w:t>
      </w:r>
    </w:p>
    <w:p w:rsidR="009E57F1" w:rsidRDefault="00D63F3F">
      <w:pPr>
        <w:spacing w:after="0"/>
      </w:pPr>
      <w:bookmarkStart w:id="99" w:name="z106"/>
      <w:bookmarkEnd w:id="98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Глава 4.</w:t>
      </w:r>
      <w:proofErr w:type="gramEnd"/>
      <w:r>
        <w:rPr>
          <w:b/>
          <w:color w:val="000000"/>
        </w:rPr>
        <w:t xml:space="preserve"> Порядок обжалования решений, действий (бездействия) услугодателя и (или) его должностных лиц по вопросам оказания государственной услуги</w:t>
      </w:r>
    </w:p>
    <w:p w:rsidR="009E57F1" w:rsidRDefault="00D63F3F">
      <w:pPr>
        <w:spacing w:after="0"/>
        <w:jc w:val="both"/>
      </w:pPr>
      <w:bookmarkStart w:id="100" w:name="z107"/>
      <w:bookmarkEnd w:id="99"/>
      <w:r>
        <w:rPr>
          <w:color w:val="000000"/>
          <w:sz w:val="28"/>
        </w:rPr>
        <w:t xml:space="preserve">       47.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p w:rsidR="009E57F1" w:rsidRDefault="00D63F3F">
      <w:pPr>
        <w:spacing w:after="0"/>
        <w:jc w:val="both"/>
      </w:pPr>
      <w:bookmarkStart w:id="101" w:name="z108"/>
      <w:bookmarkEnd w:id="100"/>
      <w:r>
        <w:rPr>
          <w:color w:val="000000"/>
          <w:sz w:val="28"/>
        </w:rPr>
        <w:t xml:space="preserve">       48. Жалоба услугополучателя, поступившая в адрес услугодателя в соответствии с пунктом 2 статьи 25 Закона подлежит рассмотрению в течение пяти рабочих дней со дня ее регистрации.</w:t>
      </w:r>
    </w:p>
    <w:p w:rsidR="009E57F1" w:rsidRDefault="00D63F3F">
      <w:pPr>
        <w:spacing w:after="0"/>
        <w:jc w:val="both"/>
      </w:pPr>
      <w:bookmarkStart w:id="102" w:name="z109"/>
      <w:bookmarkEnd w:id="101"/>
      <w:r>
        <w:rPr>
          <w:color w:val="000000"/>
          <w:sz w:val="28"/>
        </w:rPr>
        <w:t>      49.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2"/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color w:val="000000"/>
                <w:sz w:val="20"/>
              </w:rPr>
              <w:t>и оказания государственной услуги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"Прохождение предварительных 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обязательных медицинских осмотров"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E57F1" w:rsidRDefault="00D63F3F">
      <w:pPr>
        <w:spacing w:after="0"/>
        <w:jc w:val="both"/>
      </w:pPr>
      <w:bookmarkStart w:id="103" w:name="z114"/>
      <w:r>
        <w:rPr>
          <w:color w:val="000000"/>
          <w:sz w:val="28"/>
        </w:rPr>
        <w:lastRenderedPageBreak/>
        <w:t xml:space="preserve">                   </w:t>
      </w:r>
      <w:proofErr w:type="gramStart"/>
      <w:r>
        <w:rPr>
          <w:color w:val="000000"/>
          <w:sz w:val="28"/>
        </w:rPr>
        <w:t>Заключительный акт от "___" ___________ 20 ___ г.</w:t>
      </w:r>
      <w:proofErr w:type="gramEnd"/>
    </w:p>
    <w:p w:rsidR="009E57F1" w:rsidRDefault="00D63F3F">
      <w:pPr>
        <w:spacing w:after="0"/>
        <w:jc w:val="both"/>
      </w:pPr>
      <w:bookmarkStart w:id="104" w:name="z115"/>
      <w:bookmarkEnd w:id="103"/>
      <w:r>
        <w:rPr>
          <w:color w:val="000000"/>
          <w:sz w:val="28"/>
        </w:rPr>
        <w:t>      Наименование организации________________________________________</w:t>
      </w:r>
      <w:r>
        <w:br/>
      </w:r>
      <w:r>
        <w:rPr>
          <w:color w:val="000000"/>
          <w:sz w:val="28"/>
        </w:rPr>
        <w:t>По договору, без договора (нужное подчеркнуть)</w:t>
      </w:r>
      <w:r>
        <w:br/>
      </w:r>
      <w:r>
        <w:rPr>
          <w:color w:val="000000"/>
          <w:sz w:val="28"/>
        </w:rPr>
        <w:t>Медосмотр проводился с _________ по ___________ комиссией:</w:t>
      </w:r>
      <w:r>
        <w:br/>
      </w:r>
      <w:r>
        <w:rPr>
          <w:color w:val="000000"/>
          <w:sz w:val="28"/>
        </w:rPr>
        <w:t>Председатель комиссии: 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(Ф.И.О (при его наличии)</w:t>
      </w:r>
      <w:r>
        <w:br/>
      </w:r>
      <w:r>
        <w:rPr>
          <w:color w:val="000000"/>
          <w:sz w:val="28"/>
        </w:rPr>
        <w:t>Члены комиссии (Ф.И.О (при его наличии), должность)</w:t>
      </w:r>
      <w:r>
        <w:br/>
      </w:r>
      <w:r>
        <w:rPr>
          <w:color w:val="000000"/>
          <w:sz w:val="28"/>
        </w:rPr>
        <w:t>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</w:t>
      </w:r>
    </w:p>
    <w:p w:rsidR="009E57F1" w:rsidRDefault="00D63F3F">
      <w:pPr>
        <w:spacing w:after="0"/>
        <w:jc w:val="both"/>
      </w:pPr>
      <w:bookmarkStart w:id="105" w:name="z116"/>
      <w:bookmarkEnd w:id="104"/>
      <w:r>
        <w:rPr>
          <w:color w:val="000000"/>
          <w:sz w:val="28"/>
        </w:rPr>
        <w:t>      1. Число работников организации (предприятия), цеха: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5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06" w:name="z117"/>
      <w:r>
        <w:rPr>
          <w:color w:val="000000"/>
          <w:sz w:val="28"/>
        </w:rPr>
        <w:t>      2. Число работников организации (предприятия), цеха, работающих с вредными и (или) опасными веществами и производственными факторами, а также на работах*: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07" w:name="z118"/>
      <w:r>
        <w:rPr>
          <w:color w:val="000000"/>
          <w:sz w:val="28"/>
        </w:rPr>
        <w:t>      3. Число работников, подлежащих медицинскому осмотру (обследованию), работающих в контакте с вредными и (или) опасными веществами и производственными факторами, а также на работах* в данном году: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7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08" w:name="z119"/>
      <w:r>
        <w:rPr>
          <w:color w:val="000000"/>
          <w:sz w:val="28"/>
        </w:rPr>
        <w:t>      4. Число работников, прошедших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8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09" w:name="z120"/>
      <w:r>
        <w:rPr>
          <w:color w:val="000000"/>
          <w:sz w:val="28"/>
        </w:rPr>
        <w:t>      5. % охвата периодическими медицинскими осмотрами: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9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0" w:name="z121"/>
      <w:r>
        <w:rPr>
          <w:color w:val="000000"/>
          <w:sz w:val="28"/>
        </w:rPr>
        <w:lastRenderedPageBreak/>
        <w:t>      6. Число работников, не завершивших/не прошедших периодический медицинский осмотр (обследования):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262"/>
        <w:gridCol w:w="1400"/>
      </w:tblGrid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4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1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1" w:name="z122"/>
      <w:r>
        <w:rPr>
          <w:color w:val="000000"/>
          <w:sz w:val="28"/>
        </w:rPr>
        <w:t>      Поименный список работников, не завершивших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4"/>
        <w:gridCol w:w="4827"/>
        <w:gridCol w:w="3161"/>
      </w:tblGrid>
      <w:tr w:rsidR="009E57F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 (при его наличии),</w:t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22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8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2" w:name="z123"/>
      <w:r>
        <w:rPr>
          <w:color w:val="000000"/>
          <w:sz w:val="28"/>
        </w:rPr>
        <w:t>      7. Число работников, не прошедших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336"/>
        <w:gridCol w:w="663"/>
        <w:gridCol w:w="663"/>
      </w:tblGrid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всего,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по причинам из общего числа: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больничный лист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командировка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очередной отпуск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увольнение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5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отказ от прохождения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3" w:name="z124"/>
      <w:r>
        <w:rPr>
          <w:color w:val="000000"/>
          <w:sz w:val="28"/>
        </w:rPr>
        <w:t>      Поименный список работников, не прошедших периодический медицинский осмотр (обследование):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15"/>
        <w:gridCol w:w="4377"/>
        <w:gridCol w:w="2904"/>
        <w:gridCol w:w="866"/>
      </w:tblGrid>
      <w:tr w:rsidR="009E57F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 (при его наличии),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20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4" w:name="z125"/>
      <w:r>
        <w:rPr>
          <w:color w:val="000000"/>
          <w:sz w:val="28"/>
        </w:rPr>
        <w:t>      8. Заключение по результатам данного периодического медицинского осмотра (обследования)</w:t>
      </w:r>
    </w:p>
    <w:p w:rsidR="009E57F1" w:rsidRDefault="00D63F3F">
      <w:pPr>
        <w:spacing w:after="0"/>
        <w:jc w:val="both"/>
      </w:pPr>
      <w:bookmarkStart w:id="115" w:name="z126"/>
      <w:bookmarkEnd w:id="114"/>
      <w:r>
        <w:rPr>
          <w:color w:val="000000"/>
          <w:sz w:val="28"/>
        </w:rPr>
        <w:t>      Сводная таблица 1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48"/>
        <w:gridCol w:w="1090"/>
        <w:gridCol w:w="1424"/>
      </w:tblGrid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5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Результаты периодического медицинского осмотра (обследования)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женщин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профпригодных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временно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постоянно профнепригодных к работе с вредными и (или) опасными веществами и производственными факторами, к видам работ*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 нуждающихся в дообследовании (заключение не дано)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 с подозрением на профессиональное заболевание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амбулаторном обследовании и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стационарном обследовании и лечении: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санаторно-курортном лечении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лечебно-профилактическом питании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9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Число лиц, нуждающихся в диспансерном наблюдении</w:t>
            </w:r>
          </w:p>
        </w:tc>
        <w:tc>
          <w:tcPr>
            <w:tcW w:w="1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6" w:name="z127"/>
      <w:r>
        <w:rPr>
          <w:color w:val="000000"/>
          <w:sz w:val="28"/>
        </w:rPr>
        <w:t>      Сводная таблица 2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3"/>
        <w:gridCol w:w="996"/>
        <w:gridCol w:w="412"/>
        <w:gridCol w:w="885"/>
        <w:gridCol w:w="713"/>
        <w:gridCol w:w="952"/>
        <w:gridCol w:w="1957"/>
        <w:gridCol w:w="1918"/>
        <w:gridCol w:w="1506"/>
      </w:tblGrid>
      <w:tr w:rsidR="009E57F1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 (при его наличии)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 рождения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участок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вредные и (или) опасные вещества и производственные факторы, виды работ**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работы с вредными и (или) опасными веществами и производственные факторы, виды работ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МКБ-10, группа диспансерного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5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5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5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1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7" w:name="z128"/>
      <w:r>
        <w:rPr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89"/>
        <w:gridCol w:w="1658"/>
        <w:gridCol w:w="2197"/>
        <w:gridCol w:w="1552"/>
        <w:gridCol w:w="1172"/>
        <w:gridCol w:w="1894"/>
      </w:tblGrid>
      <w:tr w:rsidR="009E57F1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 выявлено впервые</w:t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 пригоден к работам*</w:t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временно проф- непригоден к работам*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постоянно проф непригоден к работам</w:t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заключение не дано</w:t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нуждается в обследовании в центре профпатологии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2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8" w:name="z129"/>
      <w:r>
        <w:rPr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079"/>
        <w:gridCol w:w="2069"/>
        <w:gridCol w:w="1793"/>
        <w:gridCol w:w="2105"/>
        <w:gridCol w:w="1616"/>
      </w:tblGrid>
      <w:tr w:rsidR="009E57F1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8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нуждается в амбулаторном </w:t>
            </w:r>
            <w:r>
              <w:rPr>
                <w:color w:val="000000"/>
                <w:sz w:val="20"/>
              </w:rPr>
              <w:lastRenderedPageBreak/>
              <w:t>обследовании и лечении</w:t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нуждается в стационарном </w:t>
            </w:r>
            <w:r>
              <w:rPr>
                <w:color w:val="000000"/>
                <w:sz w:val="20"/>
              </w:rPr>
              <w:lastRenderedPageBreak/>
              <w:t>обследовании и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нуждается в санаторно-</w:t>
            </w:r>
            <w:r>
              <w:rPr>
                <w:color w:val="000000"/>
                <w:sz w:val="20"/>
              </w:rPr>
              <w:lastRenderedPageBreak/>
              <w:t>курортном лечении</w:t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нуждается в лечебно-профилактическом </w:t>
            </w:r>
            <w:r>
              <w:rPr>
                <w:color w:val="000000"/>
                <w:sz w:val="20"/>
              </w:rPr>
              <w:lastRenderedPageBreak/>
              <w:t>питании</w:t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нуждается в диспансерном </w:t>
            </w:r>
            <w:r>
              <w:rPr>
                <w:color w:val="000000"/>
                <w:sz w:val="20"/>
              </w:rPr>
              <w:lastRenderedPageBreak/>
              <w:t>наблюдении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4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9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19" w:name="z130"/>
      <w:r>
        <w:rPr>
          <w:color w:val="000000"/>
          <w:sz w:val="28"/>
        </w:rPr>
        <w:t xml:space="preserve">      9. </w:t>
      </w:r>
      <w:proofErr w:type="gramStart"/>
      <w:r>
        <w:rPr>
          <w:color w:val="000000"/>
          <w:sz w:val="28"/>
        </w:rPr>
        <w:t>выявлено</w:t>
      </w:r>
      <w:proofErr w:type="gramEnd"/>
      <w:r>
        <w:rPr>
          <w:color w:val="000000"/>
          <w:sz w:val="28"/>
        </w:rPr>
        <w:t xml:space="preserve"> лиц с подозрением на профессиональное заболевание: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57"/>
        <w:gridCol w:w="2486"/>
        <w:gridCol w:w="1953"/>
        <w:gridCol w:w="1214"/>
        <w:gridCol w:w="3252"/>
      </w:tblGrid>
      <w:tr w:rsidR="009E57F1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 (при его наличии)</w:t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подразделение организации (предприятия)</w:t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профессия, должность</w:t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вредные и (или) опасные вещества и производственные факторы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0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3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4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20" w:name="z131"/>
      <w:r>
        <w:rPr>
          <w:color w:val="000000"/>
          <w:sz w:val="28"/>
        </w:rPr>
        <w:t>      10. Выявлено впервые в жизни хронических соматических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5"/>
        <w:gridCol w:w="5331"/>
        <w:gridCol w:w="3456"/>
      </w:tblGrid>
      <w:tr w:rsidR="009E57F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0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21" w:name="z132"/>
      <w:r>
        <w:rPr>
          <w:color w:val="000000"/>
          <w:sz w:val="28"/>
        </w:rPr>
        <w:t>      11. Выявлено впервые в жизни хронических профессиональных заболеваний: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75"/>
        <w:gridCol w:w="5331"/>
        <w:gridCol w:w="3456"/>
      </w:tblGrid>
      <w:tr w:rsidR="009E57F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1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заболевания по МКБ-10</w:t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работников (всего)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1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6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4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22" w:name="z133"/>
      <w:r>
        <w:rPr>
          <w:color w:val="000000"/>
          <w:sz w:val="28"/>
        </w:rPr>
        <w:t>      12. Результаты выполнения рекомендаций предыдущего заключительного акта от "___" __________ 20___г. по результатам проведенного периодического медицинского осмотра (обследования) работников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73"/>
        <w:gridCol w:w="2205"/>
        <w:gridCol w:w="2621"/>
        <w:gridCol w:w="1137"/>
        <w:gridCol w:w="2326"/>
      </w:tblGrid>
      <w:tr w:rsidR="009E57F1">
        <w:trPr>
          <w:trHeight w:val="30"/>
          <w:tblCellSpacing w:w="0" w:type="auto"/>
        </w:trPr>
        <w:tc>
          <w:tcPr>
            <w:tcW w:w="192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2"/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24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</w:t>
            </w:r>
          </w:p>
        </w:tc>
        <w:tc>
          <w:tcPr>
            <w:tcW w:w="33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Подлежало (чел.)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Выполнено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абс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%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в центре профпатологии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Дообследование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амбулаторное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Лечение и обследование стационарное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Санаторно-курортное лечение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Лечебно-профилактическое питание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Взято на диспансерное наблюдение</w:t>
            </w:r>
          </w:p>
        </w:tc>
        <w:tc>
          <w:tcPr>
            <w:tcW w:w="3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3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1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  <w:jc w:val="both"/>
      </w:pPr>
      <w:bookmarkStart w:id="123" w:name="z134"/>
      <w:r>
        <w:rPr>
          <w:color w:val="000000"/>
          <w:sz w:val="28"/>
        </w:rPr>
        <w:t>      13. Рекомендации работодателю: санитарно-профилактические и оздоровительные мероприятия и т.п.: _________________________________</w:t>
      </w:r>
    </w:p>
    <w:p w:rsidR="009E57F1" w:rsidRDefault="00D63F3F">
      <w:pPr>
        <w:spacing w:after="0"/>
        <w:jc w:val="both"/>
      </w:pPr>
      <w:bookmarkStart w:id="124" w:name="z135"/>
      <w:bookmarkEnd w:id="123"/>
      <w:r>
        <w:rPr>
          <w:color w:val="000000"/>
          <w:sz w:val="28"/>
        </w:rPr>
        <w:t>      Примечания:</w:t>
      </w:r>
    </w:p>
    <w:p w:rsidR="009E57F1" w:rsidRDefault="00D63F3F">
      <w:pPr>
        <w:spacing w:after="0"/>
        <w:jc w:val="both"/>
      </w:pPr>
      <w:bookmarkStart w:id="125" w:name="z136"/>
      <w:bookmarkEnd w:id="12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* Вредные и/или опасные производственные факторы и работы в соответствии с перечнем вредных факторов и перечнем работ.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** Перечислить </w:t>
      </w:r>
      <w:r>
        <w:rPr>
          <w:color w:val="000000"/>
          <w:sz w:val="28"/>
        </w:rPr>
        <w:lastRenderedPageBreak/>
        <w:t>пункты вредных и/или опасных производственных факторов и работ в соответствии с перечнем вредных факторов и перечнем работ.</w:t>
      </w:r>
      <w:proofErr w:type="gramEnd"/>
    </w:p>
    <w:p w:rsidR="009E57F1" w:rsidRDefault="00D63F3F">
      <w:pPr>
        <w:spacing w:after="0"/>
        <w:jc w:val="both"/>
      </w:pPr>
      <w:bookmarkStart w:id="126" w:name="z137"/>
      <w:bookmarkEnd w:id="125"/>
      <w:r>
        <w:rPr>
          <w:color w:val="000000"/>
          <w:sz w:val="28"/>
        </w:rPr>
        <w:t>             Подписи:</w:t>
      </w:r>
      <w:r>
        <w:br/>
      </w:r>
      <w:r>
        <w:rPr>
          <w:color w:val="000000"/>
          <w:sz w:val="28"/>
        </w:rPr>
        <w:t xml:space="preserve">       Председатель комиссии___________________________________________</w:t>
      </w:r>
      <w:r>
        <w:br/>
      </w:r>
      <w:r>
        <w:rPr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color w:val="000000"/>
          <w:sz w:val="28"/>
        </w:rPr>
        <w:t xml:space="preserve">       Руководитель субъекта здравоохранения ____________________________</w:t>
      </w:r>
      <w:r>
        <w:br/>
      </w:r>
      <w:r>
        <w:rPr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color w:val="000000"/>
          <w:sz w:val="28"/>
        </w:rPr>
        <w:t xml:space="preserve">       С актом ознакомлены:</w:t>
      </w:r>
      <w:r>
        <w:br/>
      </w:r>
      <w:r>
        <w:rPr>
          <w:color w:val="000000"/>
          <w:sz w:val="28"/>
        </w:rPr>
        <w:t xml:space="preserve">       Руководитель государственного органа в сфере санитарно-эпидемиологического благополучия населения ________________</w:t>
      </w:r>
      <w:r>
        <w:br/>
      </w:r>
      <w:r>
        <w:rPr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color w:val="000000"/>
          <w:sz w:val="28"/>
        </w:rPr>
        <w:t xml:space="preserve">       Руководитель организации, за исключением руководителя субъекта частного предпринимательства (работодатель) _______________________</w:t>
      </w:r>
      <w:r>
        <w:br/>
      </w:r>
      <w:r>
        <w:rPr>
          <w:color w:val="000000"/>
          <w:sz w:val="28"/>
        </w:rPr>
        <w:t xml:space="preserve">       Место печати _________Ф.И.О (при его наличии) _________ Подпись</w:t>
      </w:r>
      <w:r>
        <w:br/>
      </w:r>
      <w:r>
        <w:rPr>
          <w:color w:val="000000"/>
          <w:sz w:val="28"/>
        </w:rPr>
        <w:t xml:space="preserve">       Председатель профсоюзного комитета организации, за исключением руководителя субъекта частного предпринимательства ________________</w:t>
      </w:r>
      <w:r>
        <w:br/>
      </w:r>
      <w:r>
        <w:rPr>
          <w:color w:val="000000"/>
          <w:sz w:val="28"/>
        </w:rPr>
        <w:t xml:space="preserve">       Место печати _________Ф.И.О (при его наличии) 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</w:t>
            </w:r>
            <w:r>
              <w:br/>
            </w:r>
            <w:r>
              <w:rPr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осмотров"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E57F1" w:rsidRDefault="00D63F3F">
      <w:pPr>
        <w:spacing w:after="0"/>
      </w:pPr>
      <w:bookmarkStart w:id="127" w:name="z140"/>
      <w:r>
        <w:rPr>
          <w:b/>
          <w:color w:val="000000"/>
        </w:rPr>
        <w:t xml:space="preserve"> Отчет</w:t>
      </w:r>
      <w:r>
        <w:br/>
      </w:r>
      <w:r>
        <w:rPr>
          <w:b/>
          <w:color w:val="000000"/>
        </w:rPr>
        <w:t>субъекта здравоохранения о проведенном медицинском осмотре за _______ квартал 20 __ года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61"/>
        <w:gridCol w:w="2301"/>
        <w:gridCol w:w="677"/>
        <w:gridCol w:w="805"/>
        <w:gridCol w:w="677"/>
        <w:gridCol w:w="805"/>
        <w:gridCol w:w="1623"/>
        <w:gridCol w:w="1713"/>
      </w:tblGrid>
      <w:tr w:rsidR="009E57F1">
        <w:trPr>
          <w:trHeight w:val="30"/>
          <w:tblCellSpacing w:w="0" w:type="auto"/>
        </w:trPr>
        <w:tc>
          <w:tcPr>
            <w:tcW w:w="19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 (предприятия)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подлежит осмотру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осмотрено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выявлено с подозрением на профессиональное заболевание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9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</w:tr>
    </w:tbl>
    <w:p w:rsidR="009E57F1" w:rsidRDefault="00D63F3F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90"/>
        <w:gridCol w:w="1308"/>
        <w:gridCol w:w="955"/>
        <w:gridCol w:w="1086"/>
        <w:gridCol w:w="1406"/>
        <w:gridCol w:w="1445"/>
        <w:gridCol w:w="2272"/>
      </w:tblGrid>
      <w:tr w:rsidR="009E57F1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выявлено с соматическими заболеваниями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выявлено впервые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нуждаются</w:t>
            </w:r>
          </w:p>
        </w:tc>
        <w:tc>
          <w:tcPr>
            <w:tcW w:w="33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направлено на стационарное обследование и лечение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женщин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временном переводе</w:t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постоянном переводе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</w:tr>
      <w:tr w:rsidR="009E57F1">
        <w:trPr>
          <w:trHeight w:val="30"/>
          <w:tblCellSpacing w:w="0" w:type="auto"/>
        </w:trPr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1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4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8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9E57F1" w:rsidRDefault="00D63F3F">
      <w:pPr>
        <w:spacing w:after="0"/>
        <w:jc w:val="both"/>
      </w:pPr>
      <w:bookmarkStart w:id="128" w:name="z141"/>
      <w:r>
        <w:rPr>
          <w:color w:val="000000"/>
          <w:sz w:val="28"/>
        </w:rPr>
        <w:lastRenderedPageBreak/>
        <w:t>      Руководитель субъекта здравоохранения _________________________</w:t>
      </w:r>
      <w:r>
        <w:br/>
      </w:r>
      <w:r>
        <w:rPr>
          <w:color w:val="000000"/>
          <w:sz w:val="28"/>
        </w:rPr>
        <w:t xml:space="preserve">       Фамилия Имя Отчество (при его наличии)            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8"/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</w:t>
            </w:r>
            <w:r>
              <w:br/>
            </w:r>
            <w:r>
              <w:rPr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осмотров"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E57F1" w:rsidRDefault="00D63F3F">
      <w:pPr>
        <w:spacing w:after="0"/>
      </w:pPr>
      <w:bookmarkStart w:id="129" w:name="z144"/>
      <w:r>
        <w:rPr>
          <w:b/>
          <w:color w:val="000000"/>
        </w:rPr>
        <w:t xml:space="preserve"> Список лиц, подлежащих обязательным медицинским осмотрам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8"/>
        <w:gridCol w:w="540"/>
        <w:gridCol w:w="894"/>
        <w:gridCol w:w="447"/>
        <w:gridCol w:w="737"/>
        <w:gridCol w:w="1065"/>
        <w:gridCol w:w="694"/>
        <w:gridCol w:w="817"/>
        <w:gridCol w:w="270"/>
        <w:gridCol w:w="1059"/>
        <w:gridCol w:w="1672"/>
        <w:gridCol w:w="1147"/>
        <w:gridCol w:w="12"/>
      </w:tblGrid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Объект или участок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Занимаемая должность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стаж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по занимаемой должности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последнего медосмотра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Профессиональная вредность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:rsidR="009E57F1">
        <w:trPr>
          <w:gridAfter w:val="1"/>
          <w:wAfter w:w="80" w:type="dxa"/>
          <w:trHeight w:val="30"/>
          <w:tblCellSpacing w:w="0" w:type="auto"/>
        </w:trPr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9E5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</w:t>
            </w:r>
            <w:r>
              <w:br/>
            </w:r>
            <w:r>
              <w:rPr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осмотров"</w:t>
            </w:r>
          </w:p>
        </w:tc>
      </w:tr>
      <w:tr w:rsidR="009E5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E57F1" w:rsidRDefault="00D63F3F">
      <w:pPr>
        <w:spacing w:after="0"/>
      </w:pPr>
      <w:bookmarkStart w:id="130" w:name="z147"/>
      <w:r>
        <w:rPr>
          <w:b/>
          <w:color w:val="000000"/>
        </w:rPr>
        <w:t xml:space="preserve"> Журнал проведения предсменного (предрейсового) и послесменного (послерейсовогох) медицинского осмотра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4"/>
        <w:gridCol w:w="268"/>
        <w:gridCol w:w="30"/>
        <w:gridCol w:w="699"/>
        <w:gridCol w:w="852"/>
        <w:gridCol w:w="611"/>
        <w:gridCol w:w="1034"/>
        <w:gridCol w:w="47"/>
        <w:gridCol w:w="496"/>
        <w:gridCol w:w="1044"/>
        <w:gridCol w:w="1028"/>
        <w:gridCol w:w="153"/>
        <w:gridCol w:w="1298"/>
        <w:gridCol w:w="1086"/>
        <w:gridCol w:w="798"/>
        <w:gridCol w:w="4"/>
      </w:tblGrid>
      <w:tr w:rsidR="009E57F1">
        <w:trPr>
          <w:gridAfter w:val="1"/>
          <w:trHeight w:val="30"/>
          <w:tblCellSpacing w:w="0" w:type="auto"/>
        </w:trPr>
        <w:tc>
          <w:tcPr>
            <w:tcW w:w="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Дата, время</w:t>
            </w:r>
          </w:p>
        </w:tc>
        <w:tc>
          <w:tcPr>
            <w:tcW w:w="9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Фамилия Имя, Отчество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Табельный номер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Жалоба</w:t>
            </w:r>
          </w:p>
        </w:tc>
        <w:tc>
          <w:tcPr>
            <w:tcW w:w="7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Артериальное давление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</w:t>
            </w:r>
          </w:p>
        </w:tc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 по медицинским показаниям</w:t>
            </w:r>
          </w:p>
        </w:tc>
        <w:tc>
          <w:tcPr>
            <w:tcW w:w="24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Проба на наличие алкоголя, наркотических или психоактивных веществ по показаниям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Направления к специалисту с указанием предполагаемого диагноза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медицинского работника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работника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8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7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9E5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color w:val="000000"/>
                <w:sz w:val="20"/>
              </w:rPr>
              <w:t>и периодичности проведения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</w:t>
            </w:r>
            <w:r>
              <w:br/>
            </w:r>
            <w:r>
              <w:rPr>
                <w:color w:val="000000"/>
                <w:sz w:val="20"/>
              </w:rPr>
              <w:t>и оказания государственной</w:t>
            </w:r>
            <w:r>
              <w:br/>
            </w:r>
            <w:r>
              <w:rPr>
                <w:color w:val="000000"/>
                <w:sz w:val="20"/>
              </w:rPr>
              <w:t>услуги</w:t>
            </w:r>
            <w:r>
              <w:br/>
            </w:r>
            <w:r>
              <w:rPr>
                <w:color w:val="000000"/>
                <w:sz w:val="20"/>
              </w:rPr>
              <w:t>"Прохождение предварительных</w:t>
            </w:r>
            <w:r>
              <w:br/>
            </w:r>
            <w:r>
              <w:rPr>
                <w:color w:val="000000"/>
                <w:sz w:val="20"/>
              </w:rPr>
              <w:t>обязательных медицинских</w:t>
            </w:r>
            <w:r>
              <w:br/>
            </w:r>
            <w:r>
              <w:rPr>
                <w:color w:val="000000"/>
                <w:sz w:val="20"/>
              </w:rPr>
              <w:t>осмотров"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Стандарт государственной услуги "Прохождение предварительных обязательных медицинских осмотров"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помощь (далее – услугодатель)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и выдача результатов оказания государственной услуги осуществляется через услугодателя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ожидания документов - 1 рабочий день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Медицинская справка услугодателя по форме, утверждаемой в соответствии с подпунктом 31) статьи 7 Кодекса Республики Казахстан от 7 июля 2020 года "О здоровье народа и системе здравоохранения" (далее – Кодекс).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понедельника по пятницу, кроме праздничных и выходных дней в соответствии с установленным графиком работы услугодателя.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1" w:name="z149"/>
            <w:r>
              <w:rPr>
                <w:color w:val="000000"/>
                <w:sz w:val="20"/>
              </w:rPr>
              <w:t xml:space="preserve">1) </w:t>
            </w:r>
            <w:proofErr w:type="gramStart"/>
            <w:r>
              <w:rPr>
                <w:color w:val="000000"/>
                <w:sz w:val="20"/>
              </w:rPr>
              <w:t>документ</w:t>
            </w:r>
            <w:proofErr w:type="gramEnd"/>
            <w:r>
              <w:rPr>
                <w:color w:val="000000"/>
                <w:sz w:val="20"/>
              </w:rPr>
              <w:t>, удостоверяющий личность (требуется 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2) документ, подтверждающий оплату за оказание государственной услуги.</w:t>
            </w:r>
          </w:p>
        </w:tc>
        <w:bookmarkEnd w:id="131"/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2" w:name="z150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  <w:bookmarkEnd w:id="132"/>
      </w:tr>
      <w:tr w:rsidR="009E57F1">
        <w:trPr>
          <w:gridAfter w:val="1"/>
          <w:trHeight w:val="30"/>
          <w:tblCellSpacing w:w="0" w:type="auto"/>
        </w:trPr>
        <w:tc>
          <w:tcPr>
            <w:tcW w:w="7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2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826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3" w:name="z151"/>
            <w:r>
              <w:rPr>
                <w:color w:val="000000"/>
                <w:sz w:val="20"/>
              </w:rPr>
              <w:t>При непосредственном обращении к услугодателю предоставляется возможность выбрать свободное время врачей, рентгенологического (флюорографического) обследования и лабораторных исследований согласно графика работы врачей, утвержденного услугодателем.</w:t>
            </w:r>
            <w:r>
              <w:br/>
            </w:r>
            <w:r>
              <w:rPr>
                <w:color w:val="000000"/>
                <w:sz w:val="20"/>
              </w:rPr>
              <w:t>Единый контакт-центр по вопросам оказания государственных услуг: 8-800-080-7777, 1414.</w:t>
            </w:r>
          </w:p>
        </w:tc>
        <w:bookmarkEnd w:id="133"/>
      </w:tr>
      <w:tr w:rsidR="009E5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ДСМ-131/2020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>Медицинские противопоказания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противопоказания к допуску на работу во вредных и /или опасных условиях труда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4" w:name="z153"/>
            <w:r>
              <w:rPr>
                <w:color w:val="000000"/>
                <w:sz w:val="20"/>
              </w:rPr>
              <w:t>Болезни нервной системы:</w:t>
            </w:r>
            <w:r>
              <w:br/>
            </w:r>
            <w:r>
              <w:rPr>
                <w:color w:val="000000"/>
                <w:sz w:val="20"/>
              </w:rPr>
              <w:t xml:space="preserve">1) врожденные аномалии органов с недостаточностью их функций (при работах не требующих достаточного </w:t>
            </w:r>
            <w:r>
              <w:rPr>
                <w:color w:val="000000"/>
                <w:sz w:val="20"/>
              </w:rPr>
              <w:lastRenderedPageBreak/>
              <w:t>функционирования отдельных органов работника, вопрос допуска к такой работе решается индивидуально);</w:t>
            </w:r>
            <w:r>
              <w:br/>
            </w:r>
            <w:r>
              <w:rPr>
                <w:color w:val="000000"/>
                <w:sz w:val="20"/>
              </w:rPr>
              <w:t>2) последствия повреждений центральной и периферической нервной системы, внутренних органов и опорно-двигательного аппарата от воздействия внешних факторов: радиация, термическое, химическое и другие воздействия с развитием необратимых изменений, вызвавших нарушения функции органов и систем, препятствующие выполнению работы по профессии;</w:t>
            </w:r>
            <w:r>
              <w:br/>
            </w:r>
            <w:r>
              <w:rPr>
                <w:color w:val="000000"/>
                <w:sz w:val="20"/>
              </w:rPr>
              <w:t>3) травмы головного и спинного мозга, цереброваскулярные болезни, а также их последствия, сопровождающиеся выраженными неврологическими нарушениями;</w:t>
            </w:r>
            <w:r>
              <w:br/>
            </w:r>
            <w:r>
              <w:rPr>
                <w:color w:val="000000"/>
                <w:sz w:val="20"/>
              </w:rPr>
              <w:t>4) органические заболевания нервной системы с двигательными и чувствительными нарушениями, расстройствами функций (сирингомиелия и сирингобульбия, миелопатия, детский церебральный паралич и его последствия, поражения экстрапирамидных структур, пирамидной и мозжечковой системы, боковой амиотрофический склероз, дегенеративные заболевания, факоматозы, рассеянный склероз, последствия острой диссеминированной демиелинизации, диффузный склероз, последствия острых сосудистых заболеваний головного и спинного мозга, хроническая недостаточность мозгового кровообращения - дисциркуляторная энцефалопатия II стадии и более и другие органические заболевания);</w:t>
            </w:r>
            <w:r>
              <w:br/>
            </w:r>
            <w:r>
              <w:rPr>
                <w:color w:val="000000"/>
                <w:sz w:val="20"/>
              </w:rPr>
              <w:t>5) хронические воспалительные болезни центральной нервной системы (энцефалит, менингоэнцефалит, менингит, миелит, энцефаломиелит и другие) и их последствия с выраженными неврологическими нарушениями;</w:t>
            </w:r>
            <w:r>
              <w:br/>
            </w:r>
            <w:r>
              <w:rPr>
                <w:color w:val="000000"/>
                <w:sz w:val="20"/>
              </w:rPr>
              <w:t>6) выраженная и осложненная мигрень, преходящие транзиторные церебральные ишемические приступы и родственные синдромы, нарколепсия, каталепсия, различные виды потерь сознания, пароксизмы нарушения зрения, слуха, синкопальные состояния и другие;</w:t>
            </w:r>
            <w:r>
              <w:br/>
            </w:r>
            <w:r>
              <w:rPr>
                <w:color w:val="000000"/>
                <w:sz w:val="20"/>
              </w:rPr>
              <w:t>7) наследственные заболевания нервной системы, препятствующие выполнению работы по профессии;</w:t>
            </w:r>
            <w:r>
              <w:br/>
            </w:r>
            <w:r>
              <w:rPr>
                <w:color w:val="000000"/>
                <w:sz w:val="20"/>
              </w:rPr>
              <w:t>8) хронические заболевания периферической нервной системы, нервно-мышечные заболевания со стойкими нарушениями функций, препятствующие выполнению работы по профессии;</w:t>
            </w:r>
            <w:r>
              <w:br/>
            </w:r>
            <w:r>
              <w:rPr>
                <w:color w:val="000000"/>
                <w:sz w:val="20"/>
              </w:rPr>
              <w:t>9) злокачественные и доброкачественные заболевания головного мозга, злокачественные заболевания спинного мозга и периферической нервной системы.</w:t>
            </w:r>
          </w:p>
        </w:tc>
        <w:bookmarkEnd w:id="134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5" w:name="z162"/>
            <w:r>
              <w:rPr>
                <w:color w:val="000000"/>
                <w:sz w:val="20"/>
              </w:rPr>
              <w:t>Психические расстройства и расстройства поведения:</w:t>
            </w:r>
            <w:r>
              <w:br/>
            </w:r>
            <w:r>
              <w:rPr>
                <w:color w:val="000000"/>
                <w:sz w:val="20"/>
              </w:rPr>
              <w:t>1) хронические психические и поведенческие расстройства с тяжелыми стойкими или с часто обостряющимися болезненными проявлениями, эпилепсия с пароксизмальными расстройствами;</w:t>
            </w:r>
            <w:r>
              <w:br/>
            </w:r>
            <w:r>
              <w:rPr>
                <w:color w:val="000000"/>
                <w:sz w:val="20"/>
              </w:rPr>
              <w:t>2) органические, включая симптоматические, психические расстройства;</w:t>
            </w:r>
            <w:r>
              <w:br/>
            </w:r>
            <w:r>
              <w:rPr>
                <w:color w:val="000000"/>
                <w:sz w:val="20"/>
              </w:rPr>
              <w:t>3) психические расстройства и расстройства поведения, связанные с употреблением психоактивных веществ (кроме стадии стойкой ремиссии не менее 3-х лет);</w:t>
            </w:r>
            <w:r>
              <w:br/>
            </w:r>
            <w:r>
              <w:rPr>
                <w:color w:val="000000"/>
                <w:sz w:val="20"/>
              </w:rPr>
              <w:t>4) шизофрения, шизофренические и бредовые расстройства;</w:t>
            </w:r>
            <w:r>
              <w:br/>
            </w:r>
            <w:r>
              <w:rPr>
                <w:color w:val="000000"/>
                <w:sz w:val="20"/>
              </w:rPr>
              <w:t>5) расстройства настроения (аффективные расстройства) кроме стойкой глубокой ремиссии приближенной к интермиссии не менее 3-х лет;</w:t>
            </w:r>
            <w:r>
              <w:br/>
            </w:r>
            <w:r>
              <w:rPr>
                <w:color w:val="000000"/>
                <w:sz w:val="20"/>
              </w:rPr>
              <w:t>6) невротические, связанные со стрессом и соматоформные расстройства (по решению врачебно-консультативной комиссии (далее - ВКК);</w:t>
            </w:r>
            <w:r>
              <w:br/>
            </w:r>
            <w:r>
              <w:rPr>
                <w:color w:val="000000"/>
                <w:sz w:val="20"/>
              </w:rPr>
              <w:t>7) поведенческие синдромы, связанные с физиологическими нарушениями и физическими факторами (решение ВКК);</w:t>
            </w:r>
            <w:r>
              <w:br/>
            </w:r>
            <w:r>
              <w:rPr>
                <w:color w:val="000000"/>
                <w:sz w:val="20"/>
              </w:rPr>
              <w:t>8) расстройства личности и поведения в зрелом возрасте;</w:t>
            </w:r>
            <w:r>
              <w:br/>
            </w:r>
            <w:r>
              <w:rPr>
                <w:color w:val="000000"/>
                <w:sz w:val="20"/>
              </w:rPr>
              <w:t>9) умственная отсталость;</w:t>
            </w:r>
            <w:r>
              <w:br/>
            </w:r>
            <w:r>
              <w:rPr>
                <w:color w:val="000000"/>
                <w:sz w:val="20"/>
              </w:rPr>
              <w:t>10) эмоциональные расстройства и расстройства поведения, начинающиеся обычно в детском и подростковом возрасте;</w:t>
            </w:r>
            <w:r>
              <w:br/>
            </w:r>
            <w:r>
              <w:rPr>
                <w:color w:val="000000"/>
                <w:sz w:val="20"/>
              </w:rPr>
              <w:t>11) состояния после суицидальной попытки при всех психических заболеваниях;</w:t>
            </w:r>
            <w:r>
              <w:br/>
            </w:r>
            <w:r>
              <w:rPr>
                <w:color w:val="000000"/>
                <w:sz w:val="20"/>
              </w:rPr>
              <w:t>12) алкоголизм, наркомания, токсикомания;</w:t>
            </w:r>
            <w:r>
              <w:br/>
            </w:r>
            <w:r>
              <w:rPr>
                <w:color w:val="000000"/>
                <w:sz w:val="20"/>
              </w:rPr>
              <w:t>13) эпилепсия.</w:t>
            </w:r>
          </w:p>
        </w:tc>
        <w:bookmarkEnd w:id="135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6" w:name="z175"/>
            <w:r>
              <w:rPr>
                <w:color w:val="000000"/>
                <w:sz w:val="20"/>
              </w:rPr>
              <w:t>Соматические заболевания:</w:t>
            </w:r>
            <w:r>
              <w:br/>
            </w:r>
            <w:r>
              <w:rPr>
                <w:color w:val="000000"/>
                <w:sz w:val="20"/>
              </w:rPr>
              <w:t>1) хронические болезни миокарда, эндокарда и перикарда (в том числе пороки сердца, миокардиты, кардиомиопатии, эндокардиты, рецидивирующий и адгезивно - констриктивный перикардиты), осложненные сердечной недостаточностью II и III степени, тромбоэмболией, нарушениями ритма высоких градаций по Лауну и имеющие риск развития других пароксизмальных состояний;</w:t>
            </w:r>
            <w:r>
              <w:br/>
            </w:r>
            <w:r>
              <w:rPr>
                <w:color w:val="000000"/>
                <w:sz w:val="20"/>
              </w:rPr>
              <w:t>2) состояние после тромбоэмболии легочной артерии;</w:t>
            </w:r>
            <w:r>
              <w:br/>
            </w:r>
            <w:r>
              <w:rPr>
                <w:color w:val="000000"/>
                <w:sz w:val="20"/>
              </w:rPr>
              <w:t xml:space="preserve">3) стабильная стенокардия со II по IV функциональный класс, перенесенный в прошлом крупноочаговый </w:t>
            </w:r>
            <w:r>
              <w:rPr>
                <w:color w:val="000000"/>
                <w:sz w:val="20"/>
              </w:rPr>
              <w:lastRenderedPageBreak/>
              <w:t>инфаркт миокарда и другие формы хронической ишемической болезни сердца с сердечной недостаточностью II и III степени, тромбозом, эмболией, выраженными нарушениями ритма, аневризма сердца;</w:t>
            </w:r>
            <w:r>
              <w:br/>
            </w:r>
            <w:r>
              <w:rPr>
                <w:color w:val="000000"/>
                <w:sz w:val="20"/>
              </w:rPr>
              <w:t>4) острая ревматическая лихорадка: активная фаза, частые рецидивы с поражением сердца и других органов и систем, а также с последствиями перенесенных внесердечных поражений, мешающих выполнению работы по профессии во вредных условиях;</w:t>
            </w:r>
            <w:r>
              <w:br/>
            </w:r>
            <w:r>
              <w:rPr>
                <w:color w:val="000000"/>
                <w:sz w:val="20"/>
              </w:rPr>
              <w:t>5) аневризмы аорты, аортиты. Ангиопластики коронарных артерий, аневризмэктомии и аортопластики, протезирования клапанов сердца и других сложных операции на сердце и сосудах. После митральной комиссуротомии, перевязки артериального протока и других несложных кардиохирургических вмешательств, окклюзия или выраженный стеноз одной из крупных коронарных артерий, состояние после аорто-коронарного шунтирования работники допускаются после эффективного лечения;</w:t>
            </w:r>
            <w:r>
              <w:br/>
            </w:r>
            <w:r>
              <w:rPr>
                <w:color w:val="000000"/>
                <w:sz w:val="20"/>
              </w:rPr>
              <w:t>6) алкогольные поражения сердца с наличием сердечной недостаточности II степени и более, осложненные нарушениями ритма и проводимости;</w:t>
            </w:r>
            <w:r>
              <w:br/>
            </w:r>
            <w:r>
              <w:rPr>
                <w:color w:val="000000"/>
                <w:sz w:val="20"/>
              </w:rPr>
              <w:t>7) ишемическая болезнь сердца со стабильной стенокардией напряжения функционального класса II, III и IV, прогрессирующая стенокардия, с сердечной недостаточностью II и III степени, постинфарктный крупноочаговый кардиосклероз;</w:t>
            </w:r>
            <w:r>
              <w:br/>
            </w:r>
            <w:r>
              <w:rPr>
                <w:color w:val="000000"/>
                <w:sz w:val="20"/>
              </w:rPr>
              <w:t>8) нарушение ритма и проводимости - атриовентрикулярная блокада II степени и выше, слабость синусового узла, частые приступы пароксизмальной тахиаритмии, мерцательная аритмия постоянная форма, предсердная и желудочковая экстрасистолия высоких градаций по Лауну;</w:t>
            </w:r>
            <w:r>
              <w:br/>
            </w:r>
            <w:r>
              <w:rPr>
                <w:color w:val="000000"/>
                <w:sz w:val="20"/>
              </w:rPr>
              <w:t>9) установленный водитель ритма;</w:t>
            </w:r>
            <w:r>
              <w:br/>
            </w:r>
            <w:r>
              <w:rPr>
                <w:color w:val="000000"/>
                <w:sz w:val="20"/>
              </w:rPr>
              <w:t>10) хронические болезни легких (хроническая обструктивная болезнь легких, интерстициальная пневмония, саркоидоз, эмфизема, бронхоэктатическая и другие неспецифические болезни легких II стадии и более)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пневмоторакса;</w:t>
            </w:r>
            <w:r>
              <w:br/>
            </w:r>
            <w:r>
              <w:rPr>
                <w:color w:val="000000"/>
                <w:sz w:val="20"/>
              </w:rPr>
              <w:t>11) бронхиальная астма тяжелой степени тяжести не контролируемая; бронхиальная астма контролируемая - различной степени выраженности, вопрос допуска к работе решается ВКК;</w:t>
            </w:r>
            <w:r>
              <w:br/>
            </w:r>
            <w:r>
              <w:rPr>
                <w:color w:val="000000"/>
                <w:sz w:val="20"/>
              </w:rPr>
              <w:t>12) хронические болезни органов пищеварения с тяжелым течением и выраженным болевым синдром, частыми обострениями, наклонностью к кровотечениям (в том числе язвенная болезнь желудка и 12-перстной кишки, последствия оперативного вмешательства, требующие диетического питания, соблюдения режима сна и ограничения физических нагрузок, энтерит, энтероколит, язвенный колит, болезнь Крона, холангит, холецистит, панкреатит, гепатит), печеночная недостаточность, цирроз печени;</w:t>
            </w:r>
            <w:r>
              <w:br/>
            </w:r>
            <w:r>
              <w:rPr>
                <w:color w:val="000000"/>
                <w:sz w:val="20"/>
              </w:rPr>
              <w:t>13) хронические свертываемости крови, пурпура и другие геморрагические состояния;</w:t>
            </w:r>
            <w:r>
              <w:br/>
            </w:r>
            <w:r>
              <w:rPr>
                <w:color w:val="000000"/>
                <w:sz w:val="20"/>
              </w:rPr>
              <w:t>14) состояние после анафилактического шока, вызванного аллергеном, повторное воздействие которого невозможно исключить.</w:t>
            </w:r>
          </w:p>
        </w:tc>
        <w:bookmarkEnd w:id="136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7" w:name="z189"/>
            <w:r>
              <w:rPr>
                <w:color w:val="000000"/>
                <w:sz w:val="20"/>
              </w:rPr>
              <w:t>Хирургические заболевания:</w:t>
            </w:r>
            <w:r>
              <w:br/>
            </w:r>
            <w:r>
              <w:rPr>
                <w:color w:val="000000"/>
                <w:sz w:val="20"/>
              </w:rPr>
              <w:t>1) врожденные аномалии и деформации, в том числе укорочение конечности на 6 и более сантиметров;</w:t>
            </w:r>
            <w:r>
              <w:br/>
            </w:r>
            <w:r>
              <w:rPr>
                <w:color w:val="000000"/>
                <w:sz w:val="20"/>
              </w:rPr>
              <w:t>2) последствия травм и хирургических вмешательств, не указанные в других пунктах и сопровождающиеся стойкими нарушениями функции поврежденных органов, мешающими профессиональной деятельности;</w:t>
            </w:r>
            <w:r>
              <w:br/>
            </w:r>
            <w:r>
              <w:rPr>
                <w:color w:val="000000"/>
                <w:sz w:val="20"/>
              </w:rPr>
              <w:t>3) хронические болезни костей, хрящей, крупных суставов конечностей и позвоночника со стойким нарушением профессионально значимых функций;</w:t>
            </w:r>
            <w:r>
              <w:br/>
            </w:r>
            <w:r>
              <w:rPr>
                <w:color w:val="000000"/>
                <w:sz w:val="20"/>
              </w:rPr>
              <w:t>4) дефекты костей черепа, после проникающих черепно-мозговых травм или операции;</w:t>
            </w:r>
            <w:r>
              <w:br/>
            </w:r>
            <w:r>
              <w:rPr>
                <w:color w:val="000000"/>
                <w:sz w:val="20"/>
              </w:rPr>
              <w:t>5) хронические гнойные болезни (абсцессы легких, брюшной полости, пиоторакс, парапроктит, кишечные, мочевые свищи и другие);</w:t>
            </w:r>
            <w:r>
              <w:br/>
            </w:r>
            <w:r>
              <w:rPr>
                <w:color w:val="000000"/>
                <w:sz w:val="20"/>
              </w:rPr>
              <w:t>6) рубцовые изменения пищевода, диафрагмальные грыжи с выраженными нарушениями функции или осложненные;</w:t>
            </w:r>
            <w:r>
              <w:br/>
            </w:r>
            <w:r>
              <w:rPr>
                <w:color w:val="000000"/>
                <w:sz w:val="20"/>
              </w:rPr>
              <w:t>7) симптомный дивертикулез, полипоз и другие симптомные доброкачественные новообразования пищеварительного тракта. Грыжи. При небольших неосложненных грыжах, вопрос допуска к работе решается индивидуально;</w:t>
            </w:r>
            <w:r>
              <w:br/>
            </w:r>
            <w:r>
              <w:rPr>
                <w:color w:val="000000"/>
                <w:sz w:val="20"/>
              </w:rPr>
              <w:t>8) желчекаменная болезнь с выраженным болевым синдромом и осложнениями (в том числе хронические холангит, реактивный панкреатит, выраженные холецистит);</w:t>
            </w:r>
            <w:r>
              <w:br/>
            </w:r>
            <w:r>
              <w:rPr>
                <w:color w:val="000000"/>
                <w:sz w:val="20"/>
              </w:rPr>
              <w:t>9) хронические болезни пищеварительного тракта, мочевыделительных органов и предстательной железы, сопровождающиеся недержанием или задержкой мочи и кала;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10) стенозирующий атеросклероз периферических артерий, болезнь Бюргера, выраженный синдром Рейно. Аневризмы и другие болезни артерий с риском разрыва сосудистой стенки;</w:t>
            </w:r>
            <w:r>
              <w:br/>
            </w:r>
            <w:r>
              <w:rPr>
                <w:color w:val="000000"/>
                <w:sz w:val="20"/>
              </w:rPr>
              <w:t>11) варикозное расширение вен нижних конечностей с выраженной хронической венозной недостаточностью. Тромбофлебит, тромбоэмболическая болезнь. Осложненный геморрой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12) лимфангиит, другие лимфоотеки - слоновость III степени.</w:t>
            </w:r>
          </w:p>
        </w:tc>
        <w:bookmarkEnd w:id="137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8" w:name="z201"/>
            <w:r>
              <w:rPr>
                <w:color w:val="000000"/>
                <w:sz w:val="20"/>
              </w:rPr>
              <w:t>Кожные и венерические заболевания:</w:t>
            </w:r>
            <w:r>
              <w:br/>
            </w:r>
            <w:r>
              <w:rPr>
                <w:color w:val="000000"/>
                <w:sz w:val="20"/>
              </w:rPr>
              <w:t>1) хронические заболевания кожи: хроническая распространенная, часто рецидивирующая экзема, псориаз универсальный, распространенный, артропатический, пустулезный, псориатическая эритродермия, хронический распространенный, часто рецидивирующий дерматит, хронический необратимый распространенный ихтиоз;</w:t>
            </w:r>
            <w:r>
              <w:br/>
            </w:r>
            <w:r>
              <w:rPr>
                <w:color w:val="000000"/>
                <w:sz w:val="20"/>
              </w:rPr>
              <w:t>2) буллезные аутоиммунные нарушения: пузырчатка (пемфигус), пемфигоид, герпетиформный дерматит Дюринга;</w:t>
            </w:r>
            <w:r>
              <w:br/>
            </w:r>
            <w:r>
              <w:rPr>
                <w:color w:val="000000"/>
                <w:sz w:val="20"/>
              </w:rPr>
              <w:t>3) гангренозная пиодермия, другие хронические пиодермии тяжелого течения;</w:t>
            </w:r>
            <w:r>
              <w:br/>
            </w:r>
            <w:r>
              <w:rPr>
                <w:color w:val="000000"/>
                <w:sz w:val="20"/>
              </w:rPr>
              <w:t>4) опухоли кожи (саркома Капоши, меланома);</w:t>
            </w:r>
            <w:r>
              <w:br/>
            </w:r>
            <w:r>
              <w:rPr>
                <w:color w:val="000000"/>
                <w:sz w:val="20"/>
              </w:rPr>
              <w:t>5) поздний нейросифилис;</w:t>
            </w:r>
            <w:r>
              <w:br/>
            </w:r>
            <w:r>
              <w:rPr>
                <w:color w:val="000000"/>
                <w:sz w:val="20"/>
              </w:rPr>
              <w:t>6) кожные проявления склеродермии, эритематоза (фотосенсибили-зирующие формы).</w:t>
            </w:r>
          </w:p>
        </w:tc>
        <w:bookmarkEnd w:id="138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39" w:name="z207"/>
            <w:r>
              <w:rPr>
                <w:color w:val="000000"/>
                <w:sz w:val="20"/>
              </w:rPr>
              <w:t>Глазные заболевания:</w:t>
            </w:r>
            <w:r>
              <w:br/>
            </w:r>
            <w:r>
              <w:rPr>
                <w:color w:val="000000"/>
                <w:sz w:val="20"/>
              </w:rPr>
              <w:t>1) глаукома;</w:t>
            </w:r>
            <w:r>
              <w:br/>
            </w:r>
            <w:r>
              <w:rPr>
                <w:color w:val="000000"/>
                <w:sz w:val="20"/>
              </w:rPr>
              <w:t>2) хронические воспалительные заболевания глаз с частыми рецидивами;</w:t>
            </w:r>
            <w:r>
              <w:br/>
            </w:r>
            <w:r>
              <w:rPr>
                <w:color w:val="000000"/>
                <w:sz w:val="20"/>
              </w:rPr>
              <w:t>3) отсутствие и нарушение бинокулярного зрения;</w:t>
            </w:r>
            <w:r>
              <w:br/>
            </w:r>
            <w:r>
              <w:rPr>
                <w:color w:val="000000"/>
                <w:sz w:val="20"/>
              </w:rPr>
              <w:t>4) контактная коррекция в зависимости от условий труда;</w:t>
            </w:r>
            <w:r>
              <w:br/>
            </w:r>
            <w:r>
              <w:rPr>
                <w:color w:val="000000"/>
                <w:sz w:val="20"/>
              </w:rPr>
              <w:t>5) анофтальм, аномалии развития органа зрения с нарушениями функции, затрудняющими выполнение обязанностей по профессии;</w:t>
            </w:r>
            <w:r>
              <w:br/>
            </w:r>
            <w:r>
              <w:rPr>
                <w:color w:val="000000"/>
                <w:sz w:val="20"/>
              </w:rPr>
              <w:t>6) доброкачественные и злокачественные заболевания органа зрения, с нарушениями зрительных функций, затрудняющими выполнение обязанностей по профессии;</w:t>
            </w:r>
            <w:r>
              <w:br/>
            </w:r>
            <w:r>
              <w:rPr>
                <w:color w:val="000000"/>
                <w:sz w:val="20"/>
              </w:rPr>
              <w:t>7) хронические болезни слезного аппарата, конъюнктивы, склеры, роговицы, радужной оболочки и цилиарного тела с нарушением зрительных функций или упорным слезотечением;</w:t>
            </w:r>
            <w:r>
              <w:br/>
            </w:r>
            <w:r>
              <w:rPr>
                <w:color w:val="000000"/>
                <w:sz w:val="20"/>
              </w:rPr>
              <w:t>8) катаракта, афакия, двусторонняя артифакия, с нарушениями зрительных функций, затрудняющими выполнение обязанностей по профессии;</w:t>
            </w:r>
            <w:r>
              <w:br/>
            </w:r>
            <w:r>
              <w:rPr>
                <w:color w:val="000000"/>
                <w:sz w:val="20"/>
              </w:rPr>
              <w:t>9) болезни сосудистой оболочки, сетчатки, стекловидного тела, зрительного нерва с нарушением зрительных функций;</w:t>
            </w:r>
            <w:r>
              <w:br/>
            </w:r>
            <w:r>
              <w:rPr>
                <w:color w:val="000000"/>
                <w:sz w:val="20"/>
              </w:rPr>
              <w:t>10) сужение поля зрения в любом меридиане до 20 градусов от точки фиксации;</w:t>
            </w:r>
            <w:r>
              <w:br/>
            </w:r>
            <w:r>
              <w:rPr>
                <w:color w:val="000000"/>
                <w:sz w:val="20"/>
              </w:rPr>
              <w:t>11) ночная слепота, снижение сумеречного зрения и устойчивости глаз к ослеплению, вопрос допуска к такой работе решается индивидуально в зависимости от условий труда;</w:t>
            </w:r>
            <w:r>
              <w:br/>
            </w:r>
            <w:r>
              <w:rPr>
                <w:color w:val="000000"/>
                <w:sz w:val="20"/>
              </w:rPr>
              <w:t>12) врожденные аномалии цветового зрения (ахроматопсия, протанопия, дейтеранопия, протаномалия, дейтераномалия) типа "А", "В", "С".</w:t>
            </w:r>
          </w:p>
        </w:tc>
        <w:bookmarkEnd w:id="139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0" w:name="z219"/>
            <w:r>
              <w:rPr>
                <w:color w:val="000000"/>
                <w:sz w:val="20"/>
              </w:rPr>
              <w:t>Гинекологические заболевания:</w:t>
            </w:r>
            <w:r>
              <w:br/>
            </w:r>
            <w:r>
              <w:rPr>
                <w:color w:val="000000"/>
                <w:sz w:val="20"/>
              </w:rPr>
              <w:t>1) беременность и период лактации;</w:t>
            </w:r>
            <w:r>
              <w:br/>
            </w:r>
            <w:r>
              <w:rPr>
                <w:color w:val="000000"/>
                <w:sz w:val="20"/>
              </w:rPr>
              <w:t>2) привычное невынашивание и аномалии плода в анамнезе у женщин детородного возраста;</w:t>
            </w:r>
            <w:r>
              <w:br/>
            </w:r>
            <w:r>
              <w:rPr>
                <w:color w:val="000000"/>
                <w:sz w:val="20"/>
              </w:rPr>
              <w:t>3) доброкачественные образования женских половых органов с нарушениями функции тазовых органов;</w:t>
            </w:r>
            <w:r>
              <w:br/>
            </w:r>
            <w:r>
              <w:rPr>
                <w:color w:val="000000"/>
                <w:sz w:val="20"/>
              </w:rPr>
              <w:t>4) заболевания женских половых органов с мено- метроррагией, выраженным болевым синдромом;</w:t>
            </w:r>
            <w:r>
              <w:br/>
            </w:r>
            <w:r>
              <w:rPr>
                <w:color w:val="000000"/>
                <w:sz w:val="20"/>
              </w:rPr>
              <w:t>5) дисфункция яичников с мено- метроррагиями;</w:t>
            </w:r>
            <w:r>
              <w:br/>
            </w:r>
            <w:r>
              <w:rPr>
                <w:color w:val="000000"/>
                <w:sz w:val="20"/>
              </w:rPr>
              <w:t>6) хронические воспалительные болезни женских тазовых органов с тубоовариальным образованием или гидросальпингсом;</w:t>
            </w:r>
            <w:r>
              <w:br/>
            </w:r>
            <w:r>
              <w:rPr>
                <w:color w:val="000000"/>
                <w:sz w:val="20"/>
              </w:rPr>
              <w:t>7) дисплазия, резко выраженная любой локализации;</w:t>
            </w:r>
            <w:r>
              <w:br/>
            </w:r>
            <w:r>
              <w:rPr>
                <w:color w:val="000000"/>
                <w:sz w:val="20"/>
              </w:rPr>
              <w:t>8) выпадение женских половых органов любой степени с нарушением функции тазовых органов или декубитальной (трофической) язвой, сопровождающейся анемизирующими кровотечениями;</w:t>
            </w:r>
            <w:r>
              <w:br/>
            </w:r>
            <w:r>
              <w:rPr>
                <w:color w:val="000000"/>
                <w:sz w:val="20"/>
              </w:rPr>
              <w:t>9) новообразования женских половых органов.</w:t>
            </w:r>
            <w:r>
              <w:br/>
            </w:r>
            <w:r>
              <w:rPr>
                <w:color w:val="000000"/>
                <w:sz w:val="20"/>
              </w:rPr>
              <w:t>Допускаются в зависимости от стадии заболевания и проведенного коррегирующего лечения.</w:t>
            </w:r>
          </w:p>
        </w:tc>
        <w:bookmarkEnd w:id="140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1" w:name="z229"/>
            <w:r>
              <w:rPr>
                <w:color w:val="000000"/>
                <w:sz w:val="20"/>
              </w:rPr>
              <w:t>Заболевания уха, горла, носа:</w:t>
            </w:r>
            <w:r>
              <w:br/>
            </w:r>
            <w:r>
              <w:rPr>
                <w:color w:val="000000"/>
                <w:sz w:val="20"/>
              </w:rPr>
              <w:t xml:space="preserve">1) нейросенсорная тугоухость ІІ и III степени при слухопротезировании с коррекцией шепотной речи 3 и </w:t>
            </w:r>
            <w:r>
              <w:rPr>
                <w:color w:val="000000"/>
                <w:sz w:val="20"/>
              </w:rPr>
              <w:lastRenderedPageBreak/>
              <w:t>более метров на оба уха допускаются к работе в зависимости от условий труда;</w:t>
            </w:r>
            <w:r>
              <w:br/>
            </w:r>
            <w:r>
              <w:rPr>
                <w:color w:val="000000"/>
                <w:sz w:val="20"/>
              </w:rPr>
              <w:t>2) стойкая полная глухота на оба уха или глухонемота;</w:t>
            </w:r>
            <w:r>
              <w:br/>
            </w:r>
            <w:r>
              <w:rPr>
                <w:color w:val="000000"/>
                <w:sz w:val="20"/>
              </w:rPr>
              <w:t>3) отосклероз;</w:t>
            </w:r>
            <w:r>
              <w:br/>
            </w:r>
            <w:r>
              <w:rPr>
                <w:color w:val="000000"/>
                <w:sz w:val="20"/>
              </w:rPr>
              <w:t>4) Болезнь Меньера и другие болезни внутреннего уха с нарушением вестибулярной функций;</w:t>
            </w:r>
            <w:r>
              <w:br/>
            </w:r>
            <w:r>
              <w:rPr>
                <w:color w:val="000000"/>
                <w:sz w:val="20"/>
              </w:rPr>
              <w:t>5) хронические синуситы (полипозные - обтурирующие полипы с нарушением носового дыхания);</w:t>
            </w:r>
            <w:r>
              <w:br/>
            </w:r>
            <w:r>
              <w:rPr>
                <w:color w:val="000000"/>
                <w:sz w:val="20"/>
              </w:rPr>
              <w:t>6) аносмия в зависимости от условий труда;</w:t>
            </w:r>
            <w:r>
              <w:br/>
            </w:r>
            <w:r>
              <w:rPr>
                <w:color w:val="000000"/>
                <w:sz w:val="20"/>
              </w:rPr>
              <w:t>7) искривление новой перегородки с нарушением носового дыхания;</w:t>
            </w:r>
            <w:r>
              <w:br/>
            </w:r>
            <w:r>
              <w:rPr>
                <w:color w:val="000000"/>
                <w:sz w:val="20"/>
              </w:rPr>
              <w:t>8) доброкачественные новообразования верхних дыхательных путей с нарушением функции носового и внешнего дыхания;</w:t>
            </w:r>
            <w:r>
              <w:br/>
            </w:r>
            <w:r>
              <w:rPr>
                <w:color w:val="000000"/>
                <w:sz w:val="20"/>
              </w:rPr>
              <w:t>9) состояние после слухоулучшающих операций. Вопрос допуска к работе решается в зависимости от условий труда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10) лабиринтит, лабиринтная фистула;</w:t>
            </w:r>
            <w:r>
              <w:br/>
            </w:r>
            <w:r>
              <w:rPr>
                <w:color w:val="000000"/>
                <w:sz w:val="20"/>
              </w:rPr>
              <w:t>11) склерома, гранулематоз Вегенера (некротизирующий респираторный гранулематоз), рубцовые стенозы гортани;</w:t>
            </w:r>
            <w:r>
              <w:br/>
            </w:r>
            <w:r>
              <w:rPr>
                <w:color w:val="000000"/>
                <w:sz w:val="20"/>
              </w:rPr>
              <w:t>12) хронические болезни среднего уха с нарушением слуховой функции и частыми рецедивами.</w:t>
            </w:r>
          </w:p>
        </w:tc>
        <w:bookmarkEnd w:id="141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2" w:name="z241"/>
            <w:r>
              <w:rPr>
                <w:color w:val="000000"/>
                <w:sz w:val="20"/>
              </w:rPr>
              <w:t>Инфекционные заболевания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хронические инфекционные и паразитарные болезни (в том числе болезнь, вызванная иммунодефицитом человека, бруцеллез, глубокие микозы, токсоплазмоз), сопровождающиеся нарушениями функций органов и систем;</w:t>
            </w:r>
            <w:r>
              <w:br/>
            </w:r>
            <w:r>
              <w:rPr>
                <w:color w:val="000000"/>
                <w:sz w:val="20"/>
              </w:rPr>
              <w:t>2) активный туберкулез любой локализации. Последствия перенесенного туберкулеза (в том числе послеоперационные), сопровождающиеся функциональными нарушениями пораженных органов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3) большие остаточные изменения после перенесенного туберкулеза легких при работах, связанных с воздействием промышленных аэрозолей.</w:t>
            </w:r>
          </w:p>
        </w:tc>
        <w:bookmarkEnd w:id="142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противопоказания к допуску на работу, связанную с движением поездов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3" w:name="z244"/>
            <w:r>
              <w:rPr>
                <w:color w:val="000000"/>
                <w:sz w:val="20"/>
              </w:rPr>
              <w:t>Психические расстройства, расстройства поведения и болезни нервной системы</w:t>
            </w:r>
            <w:r>
              <w:br/>
            </w:r>
            <w:r>
              <w:rPr>
                <w:color w:val="000000"/>
                <w:sz w:val="20"/>
              </w:rPr>
              <w:t>1) преходящие невротические расстройства, депрессивный эпизод, острая реакция на стресс.</w:t>
            </w:r>
            <w:r>
              <w:br/>
            </w:r>
            <w:r>
              <w:rPr>
                <w:color w:val="000000"/>
                <w:sz w:val="20"/>
              </w:rPr>
              <w:t>Работающие в группах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 эксплуатационных подразделений, техников - механиков допускаются к работе после эффективного лечения. После однократного истерического расстройства личности с демонстративной суицидальной попытки через 6 месяцев проводится внеочередной обязательный медицинский осмотр. Работники всех групп, кроме группы машинистов, водителей и их помощников допускаются к работе после эффективного лечения и выздоровления.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умеренно</w:t>
            </w:r>
            <w:proofErr w:type="gramEnd"/>
            <w:r>
              <w:rPr>
                <w:color w:val="000000"/>
                <w:sz w:val="20"/>
              </w:rPr>
              <w:t xml:space="preserve"> выраженные расстройства вегетативной нервной системы без пароксизмальных и кардиальных нарушений, мигрень без нарушений зрения.</w:t>
            </w:r>
            <w:r>
              <w:br/>
            </w:r>
            <w:r>
              <w:rPr>
                <w:color w:val="000000"/>
                <w:sz w:val="20"/>
              </w:rPr>
              <w:t>Легкие вегетативные нарушения не являются противопоказаниями к работам, связанным с движением поездов, кроме поступающих в профессии машинистов, водителей, их помощников и работников, занятых на поездной работе без помощника машиниста. К работе допускаются начальники из группы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хронические</w:t>
            </w:r>
            <w:proofErr w:type="gramEnd"/>
            <w:r>
              <w:rPr>
                <w:color w:val="000000"/>
                <w:sz w:val="20"/>
              </w:rPr>
              <w:t xml:space="preserve"> болезни периферической нервной системы с нечастыми обострениями и нерезкими нарушениями чувствительных и двигательных функций.</w:t>
            </w:r>
            <w:r>
              <w:br/>
            </w:r>
            <w:r>
              <w:rPr>
                <w:color w:val="000000"/>
                <w:sz w:val="20"/>
              </w:rPr>
              <w:t>Легкие радикулярные синдромы без частых обострений являются противопоказаниями для работников, поступающих в группах водителей и машинистов подвижного оборудования,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производственно-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подразделений. К работе допускаются поступающие на должности начальников и инженеров.</w:t>
            </w:r>
            <w:r>
              <w:br/>
            </w:r>
            <w:r>
              <w:rPr>
                <w:color w:val="000000"/>
                <w:sz w:val="20"/>
              </w:rPr>
              <w:t xml:space="preserve">Легкие парезы нервов верхних и нижних конечностей с нарушениями функций кисти, стопы или конечностей являются противопоказаниями для работающих в локомотивных бригадах, работающих на </w:t>
            </w:r>
            <w:r>
              <w:rPr>
                <w:color w:val="000000"/>
                <w:sz w:val="20"/>
              </w:rPr>
              <w:lastRenderedPageBreak/>
              <w:t>работах, связанных с длительным пребыванием на ногах, а также занятых в профессиях при нарушениях профессионально значимых функций.</w:t>
            </w:r>
            <w:r>
              <w:br/>
            </w:r>
            <w:r>
              <w:rPr>
                <w:color w:val="000000"/>
                <w:sz w:val="20"/>
              </w:rPr>
              <w:t>Работающие в группах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 допускаются к работе после эффективного лечения,</w:t>
            </w:r>
            <w:r>
              <w:br/>
            </w:r>
            <w:r>
              <w:rPr>
                <w:color w:val="000000"/>
                <w:sz w:val="20"/>
              </w:rPr>
              <w:t>4) органические изменения (последствия травм, нейроинфекций и отравлений) и медленно прогрессирующие болезни центральной нервной системы с незначительными неврологическими нарушениями противопоказаны для группы водителей и машинистов подвижного оборудования, диспетчеров, служащих, занятых учетом на транспорте. Подход к экспертизе профессиональной пригодности остальных работников индивидуальный.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gramStart"/>
            <w:r>
              <w:rPr>
                <w:color w:val="000000"/>
                <w:sz w:val="20"/>
              </w:rPr>
              <w:t>идиопатическая</w:t>
            </w:r>
            <w:proofErr w:type="gramEnd"/>
            <w:r>
              <w:rPr>
                <w:color w:val="000000"/>
                <w:sz w:val="20"/>
              </w:rPr>
              <w:t xml:space="preserve"> ротолицевая дистония, спастическая кривошея, блефароспазм, тики органического происхождения, экстрапирамидные и двигательные нарушения, мешающие выполнению работы противопоказаны для группы водителей и машинистов подвижного оборудования и их помощников.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gramStart"/>
            <w:r>
              <w:rPr>
                <w:color w:val="000000"/>
                <w:sz w:val="20"/>
              </w:rPr>
              <w:t>состояния</w:t>
            </w:r>
            <w:proofErr w:type="gramEnd"/>
            <w:r>
              <w:rPr>
                <w:color w:val="000000"/>
                <w:sz w:val="20"/>
              </w:rPr>
              <w:t xml:space="preserve"> после острых инфекционных, интоксикационных и других подобных психозов, кратковременные легкие преходящие психические расстройства при соматических заболеваниях. Работники допускаются к работе в индивидуальном порядке при условии врачебного наблюдения в течение не менее одного года, выздоровления от соматического заболевания и полного восстановления психических функций.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proofErr w:type="gramStart"/>
            <w:r>
              <w:rPr>
                <w:color w:val="000000"/>
                <w:sz w:val="20"/>
              </w:rPr>
              <w:t>состояние</w:t>
            </w:r>
            <w:proofErr w:type="gramEnd"/>
            <w:r>
              <w:rPr>
                <w:color w:val="000000"/>
                <w:sz w:val="20"/>
              </w:rPr>
              <w:t xml:space="preserve"> после эффективного хирургического лечения дискогенных радикулитов противопоказаны для водителей и машинистов подвижного оборудования, диспетчеров, служащих, занятых учетом на транспорте, тормозных рабочих, стрелочников, сцепщиков. Допускаются к работе через 6 месяцев после эффективного оперативного лечения.</w:t>
            </w:r>
          </w:p>
        </w:tc>
        <w:bookmarkEnd w:id="143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4" w:name="z256"/>
            <w:r>
              <w:rPr>
                <w:color w:val="000000"/>
                <w:sz w:val="20"/>
              </w:rPr>
              <w:t>Соматические заболевания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нарушения сердечного ритма и проводимости низких градаций (экстрасистолия, атриовентрикулярная блокада I степени, WPW (ВПУ) - синдром (Вольфа-Паркинсона-Уайта) без пароксизмов и нерезкие нарушения) с сердечной недостаточностью 0-I степени. Работающие всех групп допускаются к работе после эффективного лечения. Умеренная тахи- или брадикардия, редкая монотопная поздняя экстрасистолия, неполная блокада правой ножки пучка Гиса, являются противопоказаниями поступающим в группу профессии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хроническая</w:t>
            </w:r>
            <w:proofErr w:type="gramEnd"/>
            <w:r>
              <w:rPr>
                <w:color w:val="000000"/>
                <w:sz w:val="20"/>
              </w:rPr>
              <w:t xml:space="preserve"> ишемическая болезнь сердца без перенесенного инфаркта миокарда и выраженной аритмии, со стенокардией 1 функционального класса, сердечной недостаточностью 0-I степени. Работающие всех групп без изменений на электрокардиограмме допускаются к работе по решению врачебной консультативной комиссии с привлечением врача кардиолога.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хронические</w:t>
            </w:r>
            <w:proofErr w:type="gramEnd"/>
            <w:r>
              <w:rPr>
                <w:color w:val="000000"/>
                <w:sz w:val="20"/>
              </w:rPr>
              <w:t xml:space="preserve"> болезни эндокарда, миокарда и перикарда с нарушением ритма и проводимости низких градаций. Пролапс митрального клапана без выраженной регургитацией, увеличение размеров сердца, сердечная недостаточность, нарушение ритма являются противопоказаниями для поступающих на работу и работающих группы водителей и машинистов подвижного оборудования.</w:t>
            </w:r>
            <w:r>
              <w:br/>
            </w:r>
            <w:r>
              <w:rPr>
                <w:color w:val="000000"/>
                <w:sz w:val="20"/>
              </w:rPr>
              <w:t>4) функциональные нестойкие, нерезко-выраженные нарушения сердечной деятельности при болезнях вегетативной нервной системы и эндокринных органов противопоказаны для поступающих на работу в группы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транспорта. Остальные группы поступающих на работу и работающие допускаются после эффективного лечения.</w:t>
            </w:r>
            <w:r>
              <w:br/>
            </w:r>
            <w:r>
              <w:rPr>
                <w:color w:val="000000"/>
                <w:sz w:val="20"/>
              </w:rPr>
              <w:t>5) артериальная гипертензия II-III степени высокого, очень высокого риска осложнений со стороны сердечно-сосудистой системы, вне зависимости от медикаментозной коррекции артериального давления противопоказаны для работающих в группе водителей и машинистов подвижного оборудования, тормозные рабочие, стрелочники, сцепщики, рабочие по обслуживанию и ремонту путевых машин и механизмов железнодорожного транспорта (дежурный по переезду, стрелочного поста включая старшего), рабочие по обслуживанию и ремонту путевых машин и механизмов железнодорожного транспорта (бригадир, освобожденный по текущему содержанию и ремонту пути и искусственных сооружений, обходчик пути и искусственных сооружений, монтер пути, мастер дорожный включая старшего, мастер тоннельный).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gramStart"/>
            <w:r>
              <w:rPr>
                <w:color w:val="000000"/>
                <w:sz w:val="20"/>
              </w:rPr>
              <w:t>состояние</w:t>
            </w:r>
            <w:proofErr w:type="gramEnd"/>
            <w:r>
              <w:rPr>
                <w:color w:val="000000"/>
                <w:sz w:val="20"/>
              </w:rPr>
              <w:t xml:space="preserve"> после коронарного шунтирования, ангиопластики/стентирования коронарных артерий, </w:t>
            </w:r>
            <w:r>
              <w:rPr>
                <w:color w:val="000000"/>
                <w:sz w:val="20"/>
              </w:rPr>
              <w:lastRenderedPageBreak/>
              <w:t>аневризмэктомии и аортопластики, протезирования клапанов сердца и сложных операций на сердце и сосудах противопоказаны для работников, связанных с движением поездов на железнодорожном транспорте. Состояния после митральной комиссуротомии, перевязки артериального протока и несложных кардиохирургических вмешательств, допускаются после эффективного лечения начальники и инженеры.</w:t>
            </w:r>
            <w:r>
              <w:br/>
            </w:r>
            <w:r>
              <w:rPr>
                <w:color w:val="000000"/>
                <w:sz w:val="20"/>
              </w:rPr>
              <w:t>Состояние после операции ушивания раны сердца, при отсутствии осложнений и функциональных нарушений, являются противопоказаниям для машинистов и помощников машинистов.</w:t>
            </w:r>
            <w:r>
              <w:br/>
            </w:r>
            <w:r>
              <w:rPr>
                <w:color w:val="000000"/>
                <w:sz w:val="20"/>
              </w:rPr>
              <w:t xml:space="preserve">7) </w:t>
            </w:r>
            <w:proofErr w:type="gramStart"/>
            <w:r>
              <w:rPr>
                <w:color w:val="000000"/>
                <w:sz w:val="20"/>
              </w:rPr>
              <w:t>все</w:t>
            </w:r>
            <w:proofErr w:type="gramEnd"/>
            <w:r>
              <w:rPr>
                <w:color w:val="000000"/>
                <w:sz w:val="20"/>
              </w:rPr>
              <w:t xml:space="preserve"> формы хронической артериальной гипотензии с потерей сознания в анамнезе. Сстойкая артериальная гипотензия в покое ниже 100 и 60 миллиметров ртутного столба при отсутствии головокружения и потери сознания, стойкая без нарушений сознания являются противопоказаниями для поступающих всех групп, для работников группы водителей и машинистов подвижного оборудования.</w:t>
            </w:r>
            <w:r>
              <w:br/>
            </w:r>
            <w:r>
              <w:rPr>
                <w:color w:val="000000"/>
                <w:sz w:val="20"/>
              </w:rPr>
              <w:t>Ортостатическая артериальная гипотензия без потери сознания в анамнезе, являются противопоказаниями для поступающих в группу профессий водителей и машинистов подвижного оборудования, работников группы машинистов, водителей занятых на поездной работе без помощника машиниста.</w:t>
            </w:r>
            <w:r>
              <w:br/>
            </w:r>
            <w:r>
              <w:rPr>
                <w:color w:val="000000"/>
                <w:sz w:val="20"/>
              </w:rPr>
              <w:t xml:space="preserve">8) </w:t>
            </w:r>
            <w:proofErr w:type="gramStart"/>
            <w:r>
              <w:rPr>
                <w:color w:val="000000"/>
                <w:sz w:val="20"/>
              </w:rPr>
              <w:t>состояние</w:t>
            </w:r>
            <w:proofErr w:type="gramEnd"/>
            <w:r>
              <w:rPr>
                <w:color w:val="000000"/>
                <w:sz w:val="20"/>
              </w:rPr>
              <w:t xml:space="preserve"> после операций по поводу бронхоэктатической болезни противопоказаны для машинистов, занятых на поездной работе без помощника машиниста. Остальные работники допускаются после эффективного лечения. При саркоидозе органов допуск к работе зависит от выраженности нарушений профессионально значимых функций.</w:t>
            </w:r>
            <w:r>
              <w:br/>
            </w:r>
            <w:r>
              <w:rPr>
                <w:color w:val="000000"/>
                <w:sz w:val="20"/>
              </w:rPr>
              <w:t xml:space="preserve">9) </w:t>
            </w:r>
            <w:proofErr w:type="gramStart"/>
            <w:r>
              <w:rPr>
                <w:color w:val="000000"/>
                <w:sz w:val="20"/>
              </w:rPr>
              <w:t>состояние</w:t>
            </w:r>
            <w:proofErr w:type="gramEnd"/>
            <w:r>
              <w:rPr>
                <w:color w:val="000000"/>
                <w:sz w:val="20"/>
              </w:rPr>
              <w:t xml:space="preserve"> после эффективного оперативного лечения болезней желудка противопоказаны для машинистов, занятых на поездной работе без помощника машиниста.</w:t>
            </w:r>
            <w:r>
              <w:br/>
            </w:r>
            <w:r>
              <w:rPr>
                <w:color w:val="000000"/>
                <w:sz w:val="20"/>
              </w:rPr>
              <w:t xml:space="preserve">10) </w:t>
            </w:r>
            <w:proofErr w:type="gramStart"/>
            <w:r>
              <w:rPr>
                <w:color w:val="000000"/>
                <w:sz w:val="20"/>
              </w:rPr>
              <w:t>благоприятно</w:t>
            </w:r>
            <w:proofErr w:type="gramEnd"/>
            <w:r>
              <w:rPr>
                <w:color w:val="000000"/>
                <w:sz w:val="20"/>
              </w:rPr>
              <w:t xml:space="preserve"> протекающий лимфолейкоз (без анемии, геморрагического синдрома и большой массы опухоли) противопоказаны для работников группы машинистов.</w:t>
            </w:r>
          </w:p>
        </w:tc>
        <w:bookmarkEnd w:id="144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5" w:name="z268"/>
            <w:r>
              <w:rPr>
                <w:color w:val="000000"/>
                <w:sz w:val="20"/>
              </w:rPr>
              <w:t>Хирургические болезни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последствия перенесенного воспалительного процесса в костях и суставах (туберкулез, остеомиелит и остальные) явно непрепятствующие выполнению работы в профессии противопоказаны для поступающих на работу в группу водителей и машинистов подвижного оборудования.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деформирующие</w:t>
            </w:r>
            <w:proofErr w:type="gramEnd"/>
            <w:r>
              <w:rPr>
                <w:color w:val="000000"/>
                <w:sz w:val="20"/>
              </w:rPr>
              <w:t xml:space="preserve"> артрозы, дорсалгии и спондилопатии с нарушением функции суставов 0-I степени. Поступающие на работу и работающие в группе диспетчеров, служащие, занятые учетом допускаются к работе при сохранении необходимых для профессии функций. К работе допускаются поступающие на работу начальниками и работающие в группе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gramStart"/>
            <w:r>
              <w:rPr>
                <w:color w:val="000000"/>
                <w:sz w:val="20"/>
              </w:rPr>
              <w:t>отсутствие</w:t>
            </w:r>
            <w:proofErr w:type="gramEnd"/>
            <w:r>
              <w:rPr>
                <w:color w:val="000000"/>
                <w:sz w:val="20"/>
              </w:rPr>
              <w:t xml:space="preserve"> первого пальца, двух пальцев различного сочетания нескольких фаланг и деформации, частично нарушающие охватывающую или удерживающую функции кисти. При указанных деформациях учитывать наиболее функционирующую конечность (правая, левая) и степень нарушения функции.</w:t>
            </w:r>
            <w:r>
              <w:br/>
            </w:r>
            <w:r>
              <w:rPr>
                <w:color w:val="000000"/>
                <w:sz w:val="20"/>
              </w:rPr>
              <w:t>Для диспетчерской группы учитывать сохранение функции письма, черчения, работы за пультом.</w:t>
            </w:r>
            <w:r>
              <w:br/>
            </w:r>
            <w:r>
              <w:rPr>
                <w:color w:val="000000"/>
                <w:sz w:val="20"/>
              </w:rPr>
              <w:t>Деформации, нарушающие функции стопы противопоказаны машинистам, помощникам машинистов, осмотрщикам вагонов, составителям поездов, помощникам составителей поездов, регулировщикам скорости движения вагонов, обходчикам пути и искусственных сооружений, монтерам пути.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варикозное</w:t>
            </w:r>
            <w:proofErr w:type="gramEnd"/>
            <w:r>
              <w:rPr>
                <w:color w:val="000000"/>
                <w:sz w:val="20"/>
              </w:rPr>
              <w:t xml:space="preserve"> расширение вен нижних конечностей без выраженной хронической венозной недостаточности противопоказаны для поступающих на работу и работающим в группе водителей и машинистов подвижного оборудования.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gramStart"/>
            <w:r>
              <w:rPr>
                <w:color w:val="000000"/>
                <w:sz w:val="20"/>
              </w:rPr>
              <w:t>желчнокаменная</w:t>
            </w:r>
            <w:proofErr w:type="gramEnd"/>
            <w:r>
              <w:rPr>
                <w:color w:val="000000"/>
                <w:sz w:val="20"/>
              </w:rPr>
              <w:t xml:space="preserve"> и мочекаменная болезни без осложнений ("немые" камни желчного пузыря и почечных лоханок) без выраженного воспаления и угрозы колики противопоказаны для поступающих на работу во всех группах и работающим в группе водителей и машинистов подвижного оборудования. Работающие остальных групп допускаются после эффективного оперативного лечения или самопроизвольного отхождения мочевых (желчных) камней.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gramStart"/>
            <w:r>
              <w:rPr>
                <w:color w:val="000000"/>
                <w:sz w:val="20"/>
              </w:rPr>
              <w:t>болезнь</w:t>
            </w:r>
            <w:proofErr w:type="gramEnd"/>
            <w:r>
              <w:rPr>
                <w:color w:val="000000"/>
                <w:sz w:val="20"/>
              </w:rPr>
              <w:t xml:space="preserve"> (синдром) Рейно противопоказана для поступающих на работу в группы водителей и машинистов подвижного оборудования и машинистов, занятых на поездной работе без помощника машиниста. В остальных случаях при невыраженном синдроме Рейно допускается прием на работу при отсутствии нарушений профессионально значимых функций.</w:t>
            </w:r>
          </w:p>
        </w:tc>
        <w:bookmarkEnd w:id="145"/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6" w:name="z276"/>
            <w:r>
              <w:rPr>
                <w:color w:val="000000"/>
                <w:sz w:val="20"/>
              </w:rPr>
              <w:t>Глазные болезни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1) допустимая острота зрения. К работе допускаются поступающие на работу в группы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водителей и машинистов подвижного оборудования с остротой зрения 1,0 на каждом глазу.</w:t>
            </w:r>
            <w:r>
              <w:br/>
            </w:r>
            <w:proofErr w:type="gramStart"/>
            <w:r>
              <w:rPr>
                <w:color w:val="000000"/>
                <w:sz w:val="20"/>
              </w:rPr>
              <w:lastRenderedPageBreak/>
              <w:t>диспетчеров</w:t>
            </w:r>
            <w:proofErr w:type="gramEnd"/>
            <w:r>
              <w:rPr>
                <w:color w:val="000000"/>
                <w:sz w:val="20"/>
              </w:rPr>
              <w:t>, служащих, занятых учетом на транспорте с остротой зрения 0,6 на лучшем 0,4 на худшем глазу.</w:t>
            </w:r>
            <w:r>
              <w:br/>
            </w:r>
            <w:proofErr w:type="gramStart"/>
            <w:r>
              <w:rPr>
                <w:color w:val="000000"/>
                <w:sz w:val="20"/>
              </w:rPr>
              <w:t>тормозных</w:t>
            </w:r>
            <w:proofErr w:type="gramEnd"/>
            <w:r>
              <w:rPr>
                <w:color w:val="000000"/>
                <w:sz w:val="20"/>
              </w:rPr>
              <w:t xml:space="preserve"> рабочих, стрелочников, сцепщиков, рабочих по обслуживанию и ремонту путевых машин и механизмов железнодорожного транспорта с остротой зрения 0,8 на лучшем, 0,5 на худшем глазу.</w:t>
            </w:r>
            <w:r>
              <w:br/>
            </w:r>
            <w:proofErr w:type="gramStart"/>
            <w:r>
              <w:rPr>
                <w:color w:val="000000"/>
                <w:sz w:val="20"/>
              </w:rPr>
              <w:t>проводников</w:t>
            </w:r>
            <w:proofErr w:type="gramEnd"/>
            <w:r>
              <w:rPr>
                <w:color w:val="000000"/>
                <w:sz w:val="20"/>
              </w:rPr>
              <w:t xml:space="preserve"> железно - дорожных вагонов, кондукторов, руководителей производственно эксплуатационных подразделений, техников - механиков с остротой зрения 0,8 на лучшем, 0,5 на худшем глазу.</w:t>
            </w:r>
            <w:r>
              <w:br/>
            </w:r>
            <w:proofErr w:type="gramStart"/>
            <w:r>
              <w:rPr>
                <w:color w:val="000000"/>
                <w:sz w:val="20"/>
              </w:rPr>
              <w:t>рабочих</w:t>
            </w:r>
            <w:proofErr w:type="gramEnd"/>
            <w:r>
              <w:rPr>
                <w:color w:val="000000"/>
                <w:sz w:val="20"/>
              </w:rPr>
              <w:t xml:space="preserve"> по обслуживанию и ремонту путевых машин и механизмов железнодорожного транспорта с остротой зрения 0,8 на лучшем, 0,4 на худшем глазу.</w:t>
            </w:r>
            <w:r>
              <w:br/>
            </w:r>
            <w:proofErr w:type="gramStart"/>
            <w:r>
              <w:rPr>
                <w:color w:val="000000"/>
                <w:sz w:val="20"/>
              </w:rPr>
              <w:t>рабочих</w:t>
            </w:r>
            <w:proofErr w:type="gramEnd"/>
            <w:r>
              <w:rPr>
                <w:color w:val="000000"/>
                <w:sz w:val="20"/>
              </w:rPr>
              <w:t xml:space="preserve"> по обслуживанию и ремонту линейных сооружений и станционного оборудования связи, руководителей специализированных подразделений с остротой зрения 0,7 на лучшем, 0,3 на худшем глазу.</w:t>
            </w:r>
            <w:r>
              <w:br/>
            </w:r>
            <w:r>
              <w:rPr>
                <w:color w:val="000000"/>
                <w:sz w:val="20"/>
              </w:rPr>
              <w:t>В группе водителей и машинистов подвижного оборудования учитывают необходимую остроту зрения, как с коррекцией, так и без коррекции. Определение остроты зрения у абитуриентов, учащихся, поступающих и работников профессий групп водителей и машинистов подвижного оборудования, и проводников железнодорожных вагонов, кондукторов, руководителей производственно эксплуатационных подразделений, техников - механиков осуществляется по кольцам таблиц Ландольта, профессий - по буквенным оптотипам таблиц Головина Сивцева.</w:t>
            </w:r>
            <w:r>
              <w:br/>
            </w:r>
            <w:r>
              <w:rPr>
                <w:color w:val="000000"/>
                <w:sz w:val="20"/>
              </w:rPr>
              <w:t>Для групп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в случаях, когда коррекция остроты зрения не разрешена, экспертное заключение выносится по разделу "без коррекции", когда коррекция разрешена - по разделу "с коррекцией" или "без коррекции". При необходимости очковой или контактной коррекции в заключении указывается: "годен в очках (контактных линзах)". Допущенные при данных условиях имеют запасную пару очков или линз, контроль за их ношением (и наличием запасных оптических средств) осуществляет инструкторский состав и медицинский персонал здравпунктов локомотивного депо.</w:t>
            </w:r>
            <w:r>
              <w:br/>
            </w:r>
            <w:r>
              <w:rPr>
                <w:color w:val="000000"/>
                <w:sz w:val="20"/>
              </w:rPr>
              <w:t>Рефракция у поступающих определяется под циклоплегией: в профессиях группы водителей и машинистов подвижного оборудования (кроме профессии машиниста и помощника машиниста путевых машин) допускается аметропия до 0,5 диоптрии (далее - Д), в профессиях: дежурный стрелочного поста, сигналист, составитель поездов, помощник составителя поездов (включая старшего), кондуктор грузовых поездов (включая главного), регулировщик скорости движения вагонов, электросварщик, электрогазосварщик (работающие на путях) допускается аметропия до 1,0 Д.</w:t>
            </w:r>
            <w:r>
              <w:br/>
            </w:r>
            <w:r>
              <w:rPr>
                <w:color w:val="000000"/>
                <w:sz w:val="20"/>
              </w:rPr>
              <w:t>Для всех профессиональных групп разрешается коррекция пресбиопии. Оптическая коррекция анизометропии разрешается при разнице не более 2</w:t>
            </w:r>
            <w:proofErr w:type="gramStart"/>
            <w:r>
              <w:rPr>
                <w:color w:val="000000"/>
                <w:sz w:val="20"/>
              </w:rPr>
              <w:t>,0</w:t>
            </w:r>
            <w:proofErr w:type="gramEnd"/>
            <w:r>
              <w:rPr>
                <w:color w:val="000000"/>
                <w:sz w:val="20"/>
              </w:rPr>
              <w:t xml:space="preserve"> Д, при условии хорошей переносимости. Состояние после кератотомии или инфракератопластики абитуриентам, учащимся и поступающим в профессии группы водителей и машинистов подвижного оборудования, а также машинистам, назначаемые и занятые на поездной работе без помощника, является противовопоказанием.</w:t>
            </w:r>
            <w:r>
              <w:br/>
            </w:r>
            <w:r>
              <w:rPr>
                <w:color w:val="000000"/>
                <w:sz w:val="20"/>
              </w:rPr>
              <w:t>Поступающие и работники остальных профессий допускаются при сохранении профессионально значимых функций и отсутствии осложнений. После рефракционных операций зрительные функции восстанавливаются в среднем через 1 год. Исходная миопическая или гиперметропическая рефракция до операции может быть у работников группы водителей и машинистов подвижного оборудования не выше 4,0 Д. У поступающих и работников групп диспетчеров, служащих, занятых учетом на транспорте, группу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 - механиков, рабочих по обслуживанию и ремонту линейных сооружений и станционного оборудования связи, руководителей специализированных подразделений - не выше 6,0 Д (при отсутствии данных о состоянии рефракции проводится ультразвуковая биометрия: при длине оси глаза более 26,0 мм или менее 22,0 мм являются противопоказанием).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gramStart"/>
            <w:r>
              <w:rPr>
                <w:color w:val="000000"/>
                <w:sz w:val="20"/>
              </w:rPr>
              <w:t>коррекция</w:t>
            </w:r>
            <w:proofErr w:type="gramEnd"/>
            <w:r>
              <w:rPr>
                <w:color w:val="000000"/>
                <w:sz w:val="20"/>
              </w:rPr>
              <w:t xml:space="preserve"> афакии у работников: нестабильное положение интраокулярной линзой (далее - ИОЛ), склонность к вывихиванию в переднюю или заднюю камеры, гипертензия в артифакичном глазу, кистозная </w:t>
            </w:r>
            <w:r>
              <w:rPr>
                <w:color w:val="000000"/>
                <w:sz w:val="20"/>
              </w:rPr>
              <w:lastRenderedPageBreak/>
              <w:t>фильтрационная подушечка противопоказаны для работников в группах водителей и машинистов подвижного оборудования, проводников железнодорожных вагонов, кондукторов, руководителей производственно эксплуатационных подразделений, техников – механиков.</w:t>
            </w:r>
            <w:r>
              <w:br/>
            </w:r>
            <w:r>
              <w:rPr>
                <w:color w:val="000000"/>
                <w:sz w:val="20"/>
              </w:rPr>
              <w:t>Допускается только односторонняя интракапсулярная ИОЛ, двухсторонняя ИОЛ решается ВК для работающих в группах диспетчеров, служащих, занятых учетом на транспорте, рабочих по обслуживанию и ремонту путевых машин и механизмов железнодорожного транспорта;</w:t>
            </w:r>
            <w:r>
              <w:br/>
            </w:r>
            <w:r>
              <w:rPr>
                <w:color w:val="000000"/>
                <w:sz w:val="20"/>
              </w:rPr>
              <w:t>Допускается односторонняя ИОЛ любого вида, двухсторонняя ИОЛ решается ВКК для работающих в группе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color w:val="000000"/>
                <w:sz w:val="20"/>
              </w:rPr>
              <w:t>Допускается только односторонняя интракапсулярная ИОЛ или заднекамерная ИОЛ, двухсторонняя ИОЛ решается ВКК для работающих в группе рабочих по обслуживанию и ремонту линейных сооружений и станционного оборудования связи, руководителей специализированных подразделений;</w:t>
            </w:r>
            <w:r>
              <w:br/>
            </w:r>
            <w:r>
              <w:rPr>
                <w:color w:val="000000"/>
                <w:sz w:val="20"/>
              </w:rPr>
              <w:t>3) аномалии цветового зрения допускаются для групп тормозных рабочих, стрелочников, сцепщиков, рабочих по обслуживанию и ремонту путевых машин и механизмов железнодорожного транспорта.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gramStart"/>
            <w:r>
              <w:rPr>
                <w:color w:val="000000"/>
                <w:sz w:val="20"/>
              </w:rPr>
              <w:t>глаукома</w:t>
            </w:r>
            <w:proofErr w:type="gramEnd"/>
            <w:r>
              <w:rPr>
                <w:color w:val="000000"/>
                <w:sz w:val="20"/>
              </w:rPr>
              <w:t xml:space="preserve"> противопоказана для всех поступающих на работу и работников машинистов, занятых на поездной работе без помощника машиниста.</w:t>
            </w:r>
            <w:r>
              <w:br/>
            </w:r>
            <w:r>
              <w:rPr>
                <w:color w:val="000000"/>
                <w:sz w:val="20"/>
              </w:rPr>
              <w:t>Глаукома II стадии компенсированная и стабилизированная оперативно или медикаментозно и I стадии стабилизированная, компенсированная местной гипотензивной терапией противопоказано для поступающих всех групп профессии занятых на поездной работе; работников группы машинистов, водителей подвижного оборудования.</w:t>
            </w:r>
            <w:r>
              <w:br/>
            </w:r>
            <w:r>
              <w:rPr>
                <w:color w:val="000000"/>
                <w:sz w:val="20"/>
              </w:rPr>
              <w:t>Глаукома I стадии оперированная с хорошим результатом и компенсированная без применения местной гипотензивной терапии, является противопоказанием для поступающих на работу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  <w:r>
              <w:br/>
            </w:r>
            <w:r>
              <w:rPr>
                <w:color w:val="000000"/>
                <w:sz w:val="20"/>
              </w:rPr>
              <w:t>Работники с глаукомой проходят обязательные медицинские осмотры 2 раза в год.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gramStart"/>
            <w:r>
              <w:rPr>
                <w:color w:val="000000"/>
                <w:sz w:val="20"/>
              </w:rPr>
              <w:t>болезни</w:t>
            </w:r>
            <w:proofErr w:type="gramEnd"/>
            <w:r>
              <w:rPr>
                <w:color w:val="000000"/>
                <w:sz w:val="20"/>
              </w:rPr>
              <w:t xml:space="preserve"> мышц глаза, сопровождающиеся двоением. Косоглазие с нарушением бинокулярного зрения противопоказаны для поступающих на работу и работников профессий группы водителей и машинистов подвижного оборудования, поступающих на работу в группе профессий рабочих по обслуживанию и ремонту линейных сооружений и станционного оборудования связи, руководителей специализированных подразделений (кроме должности начальника участка производства).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gramStart"/>
            <w:r>
              <w:rPr>
                <w:color w:val="000000"/>
                <w:sz w:val="20"/>
              </w:rPr>
              <w:t>ограничение</w:t>
            </w:r>
            <w:proofErr w:type="gramEnd"/>
            <w:r>
              <w:rPr>
                <w:color w:val="000000"/>
                <w:sz w:val="20"/>
              </w:rPr>
              <w:t xml:space="preserve"> поля зрения с минимальным порогом в 30 градусов.</w:t>
            </w:r>
            <w:r>
              <w:br/>
            </w:r>
            <w:r>
              <w:rPr>
                <w:color w:val="000000"/>
                <w:sz w:val="20"/>
              </w:rPr>
              <w:t>Для работников профессий - диспетчеров, служащих, занятых учетом на транспорте,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железнодорожных вагонов, кондукторов, руководителей производственно-эксплуатационных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 вопрос допуска к работе решается индивидуально</w:t>
            </w:r>
            <w:r>
              <w:br/>
            </w:r>
            <w:r>
              <w:rPr>
                <w:color w:val="000000"/>
                <w:sz w:val="20"/>
              </w:rPr>
              <w:t>Ограничение поля зрения более чем на 20 и более градусов от точки фиксации в любом меридиане. Центральная скотома (абсолютная или относительная) является противопоказанием для групп водителей и машинистов подвижного оборудования.</w:t>
            </w:r>
            <w:r>
              <w:br/>
            </w:r>
            <w:r>
              <w:rPr>
                <w:color w:val="000000"/>
                <w:sz w:val="20"/>
              </w:rPr>
              <w:t>Ограничение поля зрения на 30 и более градусов от точки фиксации в любом меридиане, является противопоказанием для диспетчеров, служащих, занятых учетом на транспорте; тормозных рабочих, стрелочников, сцепщиков, рабочих по обслуживанию и ремонту путевых машин и механизмов железнодорожного транспорта, проводников железно - дорожных вагонов, кондукторов, руководителей производственно эксплуатационных подразделений, техников-механиков, рабочих по обслуживанию и ремонту линейных сооружений и станционного оборудования связи, руководителей специализированных подразделений.</w:t>
            </w:r>
            <w:r>
              <w:br/>
            </w:r>
            <w:r>
              <w:rPr>
                <w:color w:val="000000"/>
                <w:sz w:val="20"/>
              </w:rPr>
              <w:t>7) снижение остроты зрения с коррекцией сферической линзой не сильнее +1,5 Д, цилиндрической линзой не сильнее +1,0 Д, ниже 1,0 на каждом глазу противопоказано для поступающих работников группы водителей и машинистов подвижного оборудования и машинистов, занятых на поездной работе без помощника машиниста.</w:t>
            </w:r>
          </w:p>
        </w:tc>
        <w:bookmarkEnd w:id="146"/>
      </w:tr>
      <w:tr w:rsidR="009E57F1">
        <w:trPr>
          <w:gridAfter w:val="1"/>
          <w:trHeight w:val="30"/>
          <w:tblCellSpacing w:w="0" w:type="auto"/>
        </w:trPr>
        <w:tc>
          <w:tcPr>
            <w:tcW w:w="0" w:type="auto"/>
            <w:gridSpan w:val="1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Медицинские противопоказания к допуску к работе лиц декретированной группы населения</w:t>
            </w:r>
          </w:p>
        </w:tc>
      </w:tr>
      <w:tr w:rsidR="009E57F1">
        <w:trPr>
          <w:gridAfter w:val="1"/>
          <w:trHeight w:val="30"/>
          <w:tblCellSpacing w:w="0" w:type="auto"/>
        </w:trPr>
        <w:tc>
          <w:tcPr>
            <w:tcW w:w="2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056" w:type="dxa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47" w:name="z303"/>
            <w:r>
              <w:rPr>
                <w:color w:val="000000"/>
                <w:sz w:val="20"/>
              </w:rPr>
              <w:t>1. Инфекционные заболевания и носители инфекционных возбудителей (стафилококк, стрептококк, сифилис, гонорея и другие)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2. Бактерионосительство возбудителей заболеваний брюшного тифа, паратифов, сальмонеллеза, дизентерии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3. Носительство яиц гельминтов</w:t>
            </w:r>
            <w:proofErr w:type="gramStart"/>
            <w:r>
              <w:rPr>
                <w:color w:val="000000"/>
                <w:sz w:val="20"/>
              </w:rPr>
              <w:t>;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4. Гнойничковые заболевания - в акушерские и хирургические стационары, отделения патологии новорожденных, недоношенных детей, детские молочные кухни, в организации по изготовлению и реализации кремово-кондитерских и других пищевых продуктов.</w:t>
            </w:r>
            <w:r>
              <w:br/>
            </w:r>
            <w:r>
              <w:rPr>
                <w:color w:val="000000"/>
                <w:sz w:val="20"/>
              </w:rPr>
              <w:t>5. Незаразные кожные заболевания (псориаз, экзема, аллергические дерматиты).</w:t>
            </w:r>
            <w:r>
              <w:br/>
            </w:r>
            <w:r>
              <w:rPr>
                <w:color w:val="000000"/>
                <w:sz w:val="20"/>
              </w:rPr>
              <w:t>6. Переболевшие туберкулезом</w:t>
            </w:r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в родильные дома (отделения), детские больницы (отделения), отделения патологии новорожденных и недоношенных;</w:t>
            </w:r>
            <w:r>
              <w:br/>
            </w:r>
            <w:r>
              <w:rPr>
                <w:color w:val="000000"/>
                <w:sz w:val="20"/>
              </w:rPr>
              <w:t>в дошкольные организации (детские ясли/сады, дома ребенка, детские дома, детские санатории) и младших классов школьных организации по заключению централизованной ВКК в противотуберкулезных диспансерах.</w:t>
            </w:r>
            <w:r>
              <w:br/>
            </w:r>
            <w:r>
              <w:rPr>
                <w:color w:val="000000"/>
                <w:sz w:val="20"/>
              </w:rPr>
              <w:t>7. Аактивный туберкулез всех органов и систем. Последствия перенесенного туберкулеза (в том числе послеоперационные), сопровождающиеся функциональными нарушениями пораженных органов.</w:t>
            </w:r>
          </w:p>
        </w:tc>
        <w:bookmarkEnd w:id="147"/>
      </w:tr>
      <w:tr w:rsidR="009E57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ДСМ-131/2020</w:t>
            </w:r>
          </w:p>
        </w:tc>
      </w:tr>
    </w:tbl>
    <w:p w:rsidR="009E57F1" w:rsidRDefault="00D63F3F">
      <w:pPr>
        <w:spacing w:after="0"/>
      </w:pPr>
      <w:bookmarkStart w:id="148" w:name="z312"/>
      <w:r>
        <w:rPr>
          <w:b/>
          <w:color w:val="000000"/>
        </w:rPr>
        <w:t xml:space="preserve"> Перечень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5"/>
        <w:gridCol w:w="2619"/>
        <w:gridCol w:w="1803"/>
        <w:gridCol w:w="2630"/>
        <w:gridCol w:w="2265"/>
      </w:tblGrid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8"/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Опасные и вредные производственные факторы, профессии и работы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Участие врачей, специалистов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Лабораторные и функциональные исследования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Медицинские противопоказания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Вредные и (или) опасные производственные факторы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Химические факторы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Азот и его неорганические соединения (азотная кислота, аммиак, оксиды азота)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общий анализ мочи, спирография, электрокардиография (далее - ЭКГ), флюрография (далее - ФГ)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Распространенные тотальные субатрофические изменения верхних дыхательных путей, 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Альдегиды алифатические (предельные, непредельные) и ароматические (формальдегидА, ацетальдегид, акролиин, бензальдегид, фталевый альдегид)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с тромбоцитами,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верхних дыхательных путей, 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Галогенопроизводные альдегидов и кетонов (хлорбензальдегид, фторацетон, хлорацетофенон)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офтальмолог,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общий анализ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роговицы, коньюктивы, слезовыводящих путей)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Амины, амиды органических кислот, анилиды и другие производные (диметилформамид, диметилацетамид, капролактамА)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общий анализ мочи, билирубин крови, аланинаминотрансфераза (далее - АЛАТ),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вегето-сосудистая дистония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Бериллий и его соединенияА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общий анализ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Гиперпластический </w:t>
            </w:r>
            <w:r>
              <w:rPr>
                <w:color w:val="000000"/>
                <w:sz w:val="20"/>
              </w:rPr>
              <w:lastRenderedPageBreak/>
              <w:t>ларингит (при работе с растворимыми соединениями бериллия).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 и его соединения (боракарбидФ, нитридФ)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Бороводороды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Хлор, бромА, йодА, соединения с водородом, оксиды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Фтор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стоматолог,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рентгенография трубчатых костей при стаже более 5-ти лет 1 раз в 3 года с сохранением всех рентгенограмм в архиве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субатрофические и атрофические риниты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Эрозия слизистой оболочки полости носа.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полости рта.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периферической нервной </w:t>
            </w:r>
            <w:r>
              <w:rPr>
                <w:color w:val="000000"/>
                <w:sz w:val="20"/>
              </w:rPr>
              <w:lastRenderedPageBreak/>
              <w:t>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Фосгены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Гидразин и его производные (фенилгидразин)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Кадмий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при стаже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почек, часто рецидивирующие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Карбонилы металлов: никеля, кобальта, железа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Кетоны алифатические и ароматические (ацетон, метилэтилкетон, ацетофенон)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оториноларинголог, </w:t>
            </w:r>
            <w:r>
              <w:rPr>
                <w:color w:val="000000"/>
                <w:sz w:val="20"/>
              </w:rPr>
              <w:lastRenderedPageBreak/>
              <w:t>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Аллергические и тотальные дистрофические </w:t>
            </w:r>
            <w:r>
              <w:rPr>
                <w:color w:val="000000"/>
                <w:sz w:val="20"/>
              </w:rPr>
              <w:lastRenderedPageBreak/>
              <w:t>заболевания верхних дыхательных путей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Кислоты органические (муравьиная, уксусная, пропионовая, масляная, валериановая, капроновая, щавелевая, адипиновая, акриловая, нафтеновые). Кислоты органические галогенопроизводные хлоруксусная, трихлоруксусная, перфтормасляная, </w:t>
            </w:r>
            <w:proofErr w:type="gramStart"/>
            <w:r>
              <w:rPr>
                <w:color w:val="000000"/>
                <w:sz w:val="20"/>
              </w:rPr>
              <w:t>трихлорпропионовая )</w:t>
            </w:r>
            <w:proofErr w:type="gramEnd"/>
            <w:r>
              <w:rPr>
                <w:color w:val="000000"/>
                <w:sz w:val="20"/>
              </w:rPr>
              <w:t>. Кислоты органические, ангидриды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офтальмолог,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ротовой полости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Кислота фталеваяА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и аутоиммунные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КобальтА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крови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Ванадий, молибден, вольфрам, ниобий, тантал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мочи и крови,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аллергические заболевания органов дыхания и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кремния (силаны)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(при работе с замасливателями стекловолокна)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МарганецА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ФГ, при предварительном осмотре прямая и боковая рентгенограммы, повторная рентгенограмма грудной клетки через 5 лет, при стаже 5-10 лет 1 раз в 2 года, более 10 лет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центральной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Медь и ее соединения. Серебро, золото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 Хронические заболевания верхних дыхательных путей. Хронические заболевания гепатобилиарной системы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Металлы щелочные и их соединения (натрий, калий, рубидий, цезий, гидроокись натрия, калия). Металлы щелочноземельные (кальций, стронций, барий и их соединения). Металлы редкоземельные (лантан, дефект, скандий, цезий и их соединения)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рецидивирующие, в том числе аллергические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Литий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офтальмолог, </w:t>
            </w:r>
            <w:r>
              <w:rPr>
                <w:color w:val="000000"/>
                <w:sz w:val="20"/>
              </w:rPr>
              <w:lastRenderedPageBreak/>
              <w:t>оториноларинголог, дерматовенеролог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 и сетчатки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Мышьяк и его неорганическиеК и 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дерматовенеролог,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ретикулоциты, АЛАТ, билирубин,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Никель и его соединенияА.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гинеколог,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ФГ, при предварительном осмотре прямая и боковая рентгенограмма, повторная рентгенограмма грудной клетки через 5 лет, при стаже 5-10 лет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и изолированные дистрофические заболевания верхних дыхательных путей (при работе с никелем гиперпластический ларингит).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органов дыхания и сердечно-сосудистой системы, препятствующие работе в противогазе.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любой локализации.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Озон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</w:t>
            </w:r>
            <w:r>
              <w:rPr>
                <w:color w:val="000000"/>
                <w:sz w:val="20"/>
              </w:rPr>
              <w:lastRenderedPageBreak/>
              <w:t>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Окиси органические и перекиси (окись этилена, окись пропилена, эпихлоргидринА, гидроперекиси). Перекиси неорганические (пергидроль)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Олово и его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Платиновые металлы и их соединенияА (рутений, родий, палладий, осмий, иридий, платина)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и изолированные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определение ртути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вегетативная дистония.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зубов и челюстей (хронический гингивит, стоматит, пародонтит)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Свинец и его неорганические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гематолог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количество эритроцитов, 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у мужчин менее 130 милиграммов на литр (далее мг/л), у женщин 120 мг/л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обостряющиеся заболевания гепатобилиарной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Тетраэтилсвинец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</w:t>
            </w:r>
            <w:r>
              <w:rPr>
                <w:color w:val="000000"/>
                <w:sz w:val="20"/>
              </w:rPr>
              <w:lastRenderedPageBreak/>
              <w:t>невропатолог, психиатр по показаниям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Общий анализ крови, количество эритроцитов, </w:t>
            </w:r>
            <w:r>
              <w:rPr>
                <w:color w:val="000000"/>
                <w:sz w:val="20"/>
              </w:rPr>
              <w:lastRenderedPageBreak/>
              <w:t>ретикулоцитов, эритроцитов с базофильной зернистостью, свинец в крови и в моче,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Хронические заболевания нервной </w:t>
            </w:r>
            <w:r>
              <w:rPr>
                <w:color w:val="000000"/>
                <w:sz w:val="20"/>
              </w:rPr>
              <w:lastRenderedPageBreak/>
              <w:t>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Селен, теллур и их соединения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Серы оксиды,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т.ч. кожи - при работе с метилсернистыми соединениями.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Сера (пары и аэрозоль)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общий анализ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кожи, в том числе аллергические заболевания кожи, хронические заболевания периферической нервной системы, вегетососудистая дистония.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Сероводород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Невропатолог, терапевт, оториноларинголог, офтальмолог,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т.ч.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Сероуглерод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Невропатолог, терапевт, по показаниям офтальмолог, кардиолог,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органов дыхания и сердечнососудистой систем, препятствующие работе в противогазе.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вегетато-сосудистая дистония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ТетраметилтиурамдисульфидА (тиурам Д)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дерматовенеролог,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 Аллергические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Спирты алифатические (одноатомные, многоатомные, ароматические и их производные: этиловый, пропиловый, бутиловый, аллиловый, бензиловый, этиленгликоль, про пиленгликоль, этилцеллозоль)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Спирт метиловый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офтальмолог,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глазного дна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 и сетчатки.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периферической нервной системы с частыми </w:t>
            </w:r>
            <w:r>
              <w:rPr>
                <w:color w:val="000000"/>
                <w:sz w:val="20"/>
              </w:rPr>
              <w:lastRenderedPageBreak/>
              <w:t>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Сурьма и ее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Таллий, индий, галлий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по показаниям: анализ мочи на содержание металлов,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Титан, цирконий, гафний, германий и их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рентгенолог, терапевт, оториноларинголог, дерматовенеролог, невропатолог и аллерголог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по показаниям: анализ мочи на содержание металлов, спирография, ЭКГ, ФГ,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 и переднего отрезка глаза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Углерода монооксид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Анализ крови на эритроциты, карбоксигемоглабин 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Углеводороды ароматические: бензолК и его производные (толуол, ксилол, стирол)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невропатолог, гинеколог, онколог, офтальмолог, уролог, психиатр, </w:t>
            </w:r>
            <w:r>
              <w:rPr>
                <w:color w:val="000000"/>
                <w:sz w:val="20"/>
              </w:rPr>
              <w:lastRenderedPageBreak/>
              <w:t>нарколог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Общий анализ крови, ретикулоциты, тромбоциты, билирубин, АЛТ, АСТ, гаммаглютаминтранспептидаза ЭЭГ, ФГ, биомикроскопия сред глаза, УЗИ внутренних </w:t>
            </w:r>
            <w:r>
              <w:rPr>
                <w:color w:val="000000"/>
                <w:sz w:val="20"/>
              </w:rPr>
              <w:lastRenderedPageBreak/>
              <w:t>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Содержание гемоглобина менее 130 мг/л у мужчин и 120 мг/л у женщин; лейкоцитов менее 4,5х109/л, тромбоцитов менее 180000.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половой сферы,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Нарушения менструальной функции, сопровождающиеся дисфункциональными маточными кровотечениями.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 (псориаз, нейродермит, витилиго).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работу с бензолом женщины не допускаются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Углеводородов ароматических амино- и нитросоединения и их производные (анилинК, м - птолуидин, нитро, аминофенолы, тринитротолуол, фениледиаминыА, хлоранилины, ксилидины, анизидины, ниазон)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онколог, офтальмолог (для работающих с нитропроизводными толуола), гематолог,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ретикулоциты, билирубин в крови, АЛТ, АСТ, гамма-глютаминтранспептидаза биомикроскопия сред глаз (для работающих с нитро- производными толуола),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(при работе с нитропроизводными толуола)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гепатобилиарной системы тяжелого течения часто рецидивирующие (более 2 раз за календарный год).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Невротические, связанные со стрессом и соматоформные </w:t>
            </w:r>
            <w:r>
              <w:rPr>
                <w:color w:val="000000"/>
                <w:sz w:val="20"/>
              </w:rPr>
              <w:lastRenderedPageBreak/>
              <w:t>расстройства.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Изоцианаты (толуилендиизоцианатА и др.)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рентгенолог терапевт, оториноларинголог, офтальмолог,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рентгенография грудной клетки в двух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переднего отрезка глаза.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 с частотой обострения 2 раза и более за календарный год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 - толуидинК, бензидинК, 14 - нафтиламинК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уролог,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мочи, крови, цистоскопия по показаниям ЭКГ, рентгенография грудной клетки в двух проекциях, УЗИ почек и мочевыводящих путей, цистоскопия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мочевыводящих путей и почек с частотой обострения 2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 мочевыводящих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Углеводороды ароматические галогенпроизводные (галоген в бензольном кольце), хлорбензол, бромбензол, хлортолуол, бензил хлористый, бензилиден хлористый, бензотрихлорид, бензотрифторид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невропатолог, аллерголог, офтальмолог, дерматовенеролог, рентгенолог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ретикулоциты, тромбоциты, спирография, ЭКГ, рентгенография грудной клетки в двух проекциях, АЛТ, АСТ, гамма-глютаминтранспептидаза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переднего отрезка глаза.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Углеводороды ароматические полициклические и их производные (нафталин, нафтолы, бензпирен К, антраценК, бензантрон, бензантрацен, фенантрен)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рентгенолог оторинолариннголог, невропатолог, дерматовенеролог, офтальмолог, уролог онколог,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рентгенография билирубин в крови, АЛТ, АСТ, УЗИ внутренних органов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женщин, лейкоцитов менее 4,5х109/л.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Предопухолевые заболевания кожи (гиперкератозы, дискератозы, пигментные множественные паппиломы).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 с частотой обострения 2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переднего отрезка глаза.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гепатобилиарной системы тяжелого течения часто рецидивирующие (более 2 раз за календарный год)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Углеводороды гетероциклические (фуранА, фурфурон, пиридин, его соединения, пиразол, пиперидин, морфолен, альтаксА , каптаксА)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тромбоциты, ретикулоциты, ЭКГ, ФГ,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кожи, в том числе аллергодерматозы.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гиперпластический ларингит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переднего отрезка глаза.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Содержание гемоглобина </w:t>
            </w:r>
            <w:r>
              <w:rPr>
                <w:color w:val="000000"/>
                <w:sz w:val="20"/>
              </w:rPr>
              <w:lastRenderedPageBreak/>
              <w:t>менее 130 мг/л у мужчин и 120 мг/л у женщин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Углеводороды предельные и непредельные: алифатические, алициклические терпены (метан, пропан, парафины, этилен, пропилен, ацетилен, циклогексан)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аллерголог, оториноларинголог, дерматовенеролог, офотальмолог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тромбоциты, ретикулоциты, спирография, ЭКГ. АЛТ, АСТ, биомикроскопия сред глаз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 и переднего отрезка глаза.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верхних дыхательных путей и кожи, склонные к перерождению (гиперкератозы, дискератозы, пигментные множественные папилломы и невусы и другие)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Дивинил, бута-1,3-диенкр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ФГ. Билирубин, ACT, АЛТ, УЗИ внутренних органов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вегето-сосудистая дистония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КамфараА, скипидарА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Углеводороды алифатические галогенпроизводные (дихлорэтан, четыреххлористый углерод, хлористый метилен, хлористый метил, хлороформ, бромэтил, трихлорэтилен, хлоропрен, перфторизо - бутилен)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дерматовенеролог, офтальмолог,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билирубин,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органов дыхания и сердечно-сосудистой системы, препятствующие работе в противогазе.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 (псориаз, нейродермит, себорея, поражение фолликулярного аппарата, предраковые заболевания кожи)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ВинилхлоридК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невропатолог, оториноларинголог, </w:t>
            </w:r>
            <w:r>
              <w:rPr>
                <w:color w:val="000000"/>
                <w:sz w:val="20"/>
              </w:rPr>
              <w:lastRenderedPageBreak/>
              <w:t>дерматовенеролог, онколог, офтальмолог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 и мочи, ЭКГ, ФГ, рентгенография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мочевыводящей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периферической нервной системы (при работе с винилхлоридом).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Углеводороды алифатические ациклических аминои нитросоединений и их производные (метиламинА, этиленаминА, гексаметилендиамин , циклогексиламин)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онколог,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ретикулоциты, ЭКГ, ФГ,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Распространенные субатрофические изменения всех отделов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кожи (аллергические дерматозы, себорея, заболевания фолликулярного аппарата).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 кожи.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Фенол и его производные (хлорфенол, крезолы)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 АЛТ, АСТ, билирубин, биомикроскопия переднего отрезка глаза (по показаниям)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том числе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гемоглобина менее 130 г/л у мужчин и менее 120 г/л у женщин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Фосфор и его неорганические соединения (белый, желтый фосфор, фосфин, фосфиды металлов, галогениды </w:t>
            </w:r>
            <w:r>
              <w:rPr>
                <w:color w:val="000000"/>
                <w:sz w:val="20"/>
              </w:rPr>
              <w:lastRenderedPageBreak/>
              <w:t>фосфора), красный фосфор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терапевт, невропатолог, оториноларинголог, </w:t>
            </w:r>
            <w:r>
              <w:rPr>
                <w:color w:val="000000"/>
                <w:sz w:val="20"/>
              </w:rPr>
              <w:lastRenderedPageBreak/>
              <w:t>стоматолог, офтальмолог, дерматовенеролог, рентгенолог,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Общий анализ крови и мочи, ЭКГ, ФГ, при стаже более 5 лет : билирубин, АЛАТ, аспартатаминотрансфераза </w:t>
            </w:r>
            <w:r>
              <w:rPr>
                <w:color w:val="000000"/>
                <w:sz w:val="20"/>
              </w:rPr>
              <w:lastRenderedPageBreak/>
              <w:t>(далее - АСАТ) (ежегодно), рентгенограмма челюсти (при работе с желтым фосфором) 1 раз в 3 года рентгенография трубчатых костей 1 раз в 5 лет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Болезни полости рта (множественный кариес зубов, хронический гингивит, стоматит, </w:t>
            </w:r>
            <w:r>
              <w:rPr>
                <w:color w:val="000000"/>
                <w:sz w:val="20"/>
              </w:rPr>
              <w:lastRenderedPageBreak/>
              <w:t>пародонтит).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опорно-двигательного аппарата с поражением костной структуры.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печени и желчевыводящей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Органические соединения фосфора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 невропатолог, терапевт, дерматовенеролог, оториноларинголог стоматолог, офтальмолог, уролог, аллерголог, ортопед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ФГ. При стаже более 5 лет - холинэстераза, билирубин ACT, АЛТ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Полинейропатии.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полости рта (множественный кариес зубов, хронический гингивит, стоматит, пародонтит).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переднего </w:t>
            </w:r>
            <w:r>
              <w:rPr>
                <w:color w:val="000000"/>
                <w:sz w:val="20"/>
              </w:rPr>
              <w:lastRenderedPageBreak/>
              <w:t>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опорно-двигательного аппарата с поражением костной структуры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Хиноны и их производные (нафохиноны, бензохиноны, гидрохинон, антрохинон)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ретикулоциты, тельца Гейнца,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ХромА, хромовая кислотаА и их соединения и сплавы (хроматыА,К, бихроматыА,К)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офтальмолог,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Атрофические изменения верхних дыхательных путей, искривление носовой перегородки.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атрофические, эрозивные гастриты.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том числе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опухолей любой локализации, даже в анамнезе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Цианистые соединения: цианистоводородная кислота и ее соли, галоген и другие производные. Нитрилы </w:t>
            </w:r>
            <w:r>
              <w:rPr>
                <w:color w:val="000000"/>
                <w:sz w:val="20"/>
              </w:rPr>
              <w:lastRenderedPageBreak/>
              <w:t>органических кислот, ацетонитрил, бензонитрил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терапевт, офтальмолог, кардиолог, </w:t>
            </w:r>
            <w:r>
              <w:rPr>
                <w:color w:val="000000"/>
                <w:sz w:val="20"/>
              </w:rPr>
              <w:lastRenderedPageBreak/>
              <w:t>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Общий анализ крови, спирография, ЭКГ, ФГ, биомикроскопия переднего </w:t>
            </w:r>
            <w:r>
              <w:rPr>
                <w:color w:val="000000"/>
                <w:sz w:val="20"/>
              </w:rPr>
              <w:lastRenderedPageBreak/>
              <w:t>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Заболевания органов дыхания и сердечнососудистой системы, </w:t>
            </w:r>
            <w:r>
              <w:rPr>
                <w:color w:val="000000"/>
                <w:sz w:val="20"/>
              </w:rPr>
              <w:lastRenderedPageBreak/>
              <w:t>препятствующие работе в противогазе.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АкрилнитрилА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изменения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Цинк и его соединения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Эфиры сложные (этилацетат, бутилацетат)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билирубин крови, АЛАТ,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Эфиры сложные акриловой кислоты: метилакрилат, бутилакрилат, метилметакрилат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билирубин крови, АЛАТ,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Эфиры сложные фталевой кислоты: дибутилфталат, диметилтерифталат и другие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расстройства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Красители и пигменты органические (азокрасителиК, бензидиновыеК, фталоцианиновые, хлортиазиновые):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невропатолог, онколог, уролог по показаниям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ретикулоциты,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обостряющиеся заболевания гепатобилиарной и мочевыводящей систем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Хлорорганические пестициды: метоксихлор, гептахлор, хлориндан, дихлор, гексахлор бензол, гексахлорциклогексан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дерматовенеролог,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билирубин крови, АЛАТ, щелочная фосфатаза,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Аллергичекие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Фосфорорганические </w:t>
            </w:r>
            <w:r>
              <w:rPr>
                <w:color w:val="000000"/>
                <w:sz w:val="20"/>
              </w:rPr>
              <w:lastRenderedPageBreak/>
              <w:t>пестициды (метафос, метилэтилтиофос, меркаптофос, метилмеркаптофос, карбофос, М81 рогор, дифлос, хлорофос, глифосфат, гардона, валексон и прочие)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</w:t>
            </w:r>
            <w:r>
              <w:rPr>
                <w:color w:val="000000"/>
                <w:sz w:val="20"/>
              </w:rPr>
              <w:lastRenderedPageBreak/>
              <w:t>терапевт, невропатолог, оториноларинголог, дерматовене - ролог, гинеколог,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Общий анализ крови и мочи, </w:t>
            </w:r>
            <w:r>
              <w:rPr>
                <w:color w:val="000000"/>
                <w:sz w:val="20"/>
              </w:rPr>
              <w:lastRenderedPageBreak/>
              <w:t>активность холинэстеразы,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печени, желчевыводящей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Неврит слуховых нервов.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т.ч.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Ртутьорганические пестициды (гранозан, меркурбензол)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 на ртуть, ЭКГ, ФГ биомикроскопия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т.ч.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карбаминовых кислот (которан, авадекс, дихлоральмочевина, метурин, фенурон, севинА, манебА, дикрезил, ялан, пропанид, эптам, карбатионА, цинебА)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дерматовенеролог,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ретикулоциты, метгемоглобин, билирубин, активность холинэстеразы,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 биомикроскопия переднего отрезка глаза 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т.ч.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хлорированных алифатических кислот (хлоруксусная кислота и другие)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Спирография, 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тотальные дистрофические заболевания верхних дыхательных путей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хлорбензойной кислоты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гинеколог, 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Тотальные </w:t>
            </w:r>
            <w:r>
              <w:rPr>
                <w:color w:val="000000"/>
                <w:sz w:val="20"/>
              </w:rPr>
              <w:lastRenderedPageBreak/>
              <w:t>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т.ч.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хлорфеноксиуксусной кислоты; галоидозамещенные анилиды карбоновых кислот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отоиноларинголог, гинеколог, аллерголог,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печени, желчевыводящей системы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Аллергичекие заболевания, в т.ч.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мочевины и гуанидина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невропатолог, эндокринолог, гинеколог, </w:t>
            </w:r>
            <w:r>
              <w:rPr>
                <w:color w:val="000000"/>
                <w:sz w:val="20"/>
              </w:rPr>
              <w:lastRenderedPageBreak/>
              <w:t>аллерголог, отоларинголог,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Тотальные </w:t>
            </w:r>
            <w:r>
              <w:rPr>
                <w:color w:val="000000"/>
                <w:sz w:val="20"/>
              </w:rPr>
              <w:lastRenderedPageBreak/>
              <w:t>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заболевания, в т.ч.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щитовидной железы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Производные симтриазинов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гепатолог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ретикулоциты, тромбоциты в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Хроническая анемия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Зоокумарин, ратиндан, морестан, пирамин, тиазон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Синтетические моющие средства (сульфанол, алкиламиды, сульфат натрия и др.)А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заболевание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дыхания, кожи и др.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АминопластыА, мочевиноформальдегидные (карбомидные) смолы; карбопласты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дыхания, кожи и другие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Полиакрилаты: полиметакрилат (оргстекло, плексиглас), </w:t>
            </w:r>
            <w:r>
              <w:rPr>
                <w:color w:val="000000"/>
                <w:sz w:val="20"/>
              </w:rPr>
              <w:lastRenderedPageBreak/>
              <w:t>полиакрилонитрил, полиакриламид (производство)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терапевт, дерматовенеролог, </w:t>
            </w:r>
            <w:r>
              <w:rPr>
                <w:color w:val="000000"/>
                <w:sz w:val="20"/>
              </w:rPr>
              <w:lastRenderedPageBreak/>
              <w:t>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периферической нервной </w:t>
            </w:r>
            <w:r>
              <w:rPr>
                <w:color w:val="000000"/>
                <w:sz w:val="20"/>
              </w:rPr>
              <w:lastRenderedPageBreak/>
              <w:t>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изменения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ПолиамидыА (капрон, нейлон)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дыхания,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ПоливинилхлоридА, К (далее - ПВХ), винипласты, перхлорвиниловая смола):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отоиноларинголог,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билирубин, АЛАТ, рентгенография кистей 1 раз в 3 года при стаже более 10 лет,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 Аллергические заболевания органов дыхания, кожи и др.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артерий, периферический ангиоспазм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Полиолефины (полиэтилены, полипропилены)А горячая обработка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Полисилоксаны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дыхательных путей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Полистиролы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оторинолариголог, невропатолог, </w:t>
            </w:r>
            <w:r>
              <w:rPr>
                <w:color w:val="000000"/>
                <w:sz w:val="20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Содержание гемоглобина менее 130 мг/л у мужчин и 120 мг/л у женщин, лейкоцитов менее 4,5 </w:t>
            </w:r>
            <w:r>
              <w:rPr>
                <w:color w:val="000000"/>
                <w:sz w:val="20"/>
              </w:rPr>
              <w:lastRenderedPageBreak/>
              <w:t>х109/л, тромбоцитов менее 180000.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дыхания, кожи и др. при работе с полиэфирными смолами и лаками, при горячей прессовке пластмасс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ПолиуретаныА (пенополиуретан)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Полиэфиры (лавсан и другие):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дыхания, кожи и другие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ФенопластыА (фенольная смола, бакелитовый лак и другие) 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дефектах,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дыхания, кожи и др. 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Фторопласты политетрафторэтилен, тефлон) производство и термическая переработка; фурановые полимерыА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дерматовенеролог, оториноларинголог, невропатолог, </w:t>
            </w:r>
            <w:r>
              <w:rPr>
                <w:color w:val="000000"/>
                <w:sz w:val="20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Эпоксидные полимерыА (эпоксидные смолы, компаунды, клеи)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невропатолог,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субатрофические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Смесь углеводородов: нефти, бензины, керосин, мазуты, битумы, асфальты, каменноугольные и нефтяные смолыК и пекиК, минеральные масла и сожи на основе минеральных масел (не полностью очищенные минеральные маслаК), сланцевые смолыА, К и маслаА,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невропатолог, дерматовенеролог, аллерголог, онколог,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Гиперпластический ларингит.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кожи, связанные с повышенной чувствительностью к солнечному свету (солнечная экзема, солнечная почесуха).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Предраковые заболевания кожи (гиперкератозы, дискератозы).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Жирная себорея, заболевания фолликулярного аппарата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Фосфорные удобрения (аммофос, нитрофоска) </w:t>
            </w:r>
            <w:r>
              <w:rPr>
                <w:color w:val="000000"/>
                <w:sz w:val="20"/>
              </w:rPr>
              <w:lastRenderedPageBreak/>
              <w:t>производство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терапевт, </w:t>
            </w:r>
            <w:r>
              <w:rPr>
                <w:color w:val="000000"/>
                <w:sz w:val="20"/>
              </w:rPr>
              <w:lastRenderedPageBreak/>
              <w:t>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Общий анализ крови, </w:t>
            </w:r>
            <w:r>
              <w:rPr>
                <w:color w:val="000000"/>
                <w:sz w:val="20"/>
              </w:rPr>
              <w:lastRenderedPageBreak/>
              <w:t>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Тотальные дистрофические и </w:t>
            </w:r>
            <w:r>
              <w:rPr>
                <w:color w:val="000000"/>
                <w:sz w:val="20"/>
              </w:rPr>
              <w:lastRenderedPageBreak/>
              <w:t>аллергические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бронхолегочной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Азотные удобрения (нитрат аммония - аммиачная селитра, нитраты натрия, калия, кальция)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АнтибиотикиА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дерматолог, оториоларинголог, невропатолог, аллерголог, гинеколог, уролог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Кандидоз, микозы, дисбактериоз. Хронические заболевания почек и мочевыводящих путей с почечной недостаточностью.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Ревматизм, системные васкулиты.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гепатобилиарной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Противоопухолевые препараты А, К, производство,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онколог, гинеколог, гематолог,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гемоглобина менее 130 мг/л у мужчин и 120 мг/л у женщин, содержание лейкоцитов менее 4,5х10 в/л тромбоцитов менее 180000.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СульфаниламидыА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отоиноларинголог, </w:t>
            </w:r>
            <w:r>
              <w:rPr>
                <w:color w:val="000000"/>
                <w:sz w:val="20"/>
              </w:rPr>
              <w:lastRenderedPageBreak/>
              <w:t>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Тотальные дистрофические и аллергические </w:t>
            </w:r>
            <w:r>
              <w:rPr>
                <w:color w:val="000000"/>
                <w:sz w:val="20"/>
              </w:rPr>
              <w:lastRenderedPageBreak/>
              <w:t>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Гормоны, производство применение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эндокринолог,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Эндокринные заболевания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Витамины.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Наркотики, психотропные препараты, производство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по показаниям психиатр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Кремния диоксид (кремнезем) кристаллический, кварц, кристабалит, тридинитФ,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при работе с аэрозолями, обладающими аллергенным действием.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Кремнийсодержащие аэрозоли с содержанием свободного диоксида кремния 10 % и болееФ, кремния диоксида аморфного и с содержанием свободного диоксида кремния менее 10 %Ф, кремния карбидФ,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невропатолог, аллерголог,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Асбест и асбестосодержащие (асбеста 10 % и более)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невропатолог,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 Гиперпластический ларингит. 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Все виды опухолей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Асбестосодержащие (асбеста менее 10 %) (асбестобакелит, асбесторезина и др.), силикатные и силикатсодержащие, в том числе искусственные минеральные волокнистые вещества (далее - ИМВВ)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Глина, шамот, бокситы, нефелиновые сиениты, дистенсиллиманиты, оливин, апатиты, слюды, дуниты, известняки, бариты, инфузорная земля, туфы, пемзы, перлит, форстерит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Цемент, хроммагнезит, аэрозоли железорудных и полиметаллических концентратов, металлургических агломератов, искусственные минеральные волокнистые вещества: стекловолокно, вата минеральная и др.Ф,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Аэрозоли металлов (железо, алюминий) и их сплавов, образовавшиеся в процессе сухой шлифовки, получения металлических порошков и др.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аномалии </w:t>
            </w:r>
            <w:r>
              <w:rPr>
                <w:color w:val="000000"/>
                <w:sz w:val="20"/>
              </w:rPr>
              <w:lastRenderedPageBreak/>
              <w:t>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Абразивные и абразивсодержащие (электрокорундов, карбида, бора, альбора, карбида кремния), в том числе с примесью связующих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Антрацит и др. ископаемые углиФ, углепородные пыли с содержанием свободного диоксида кремния от 5 до 10 %; коксы - каменно- угольный, пековый, нефтяной, сланцевыйФ, К, сажи черные промышленные, углеродные волокнистые материалы на основе гидратцеллюлозных и полиакрилонитрильных волокон, углеродсодержащие с полимерными крепителями, бактериальным загрязнением и в сочетании с химическими веществами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аномалии (пороки развития) </w:t>
            </w:r>
            <w:r>
              <w:rPr>
                <w:color w:val="000000"/>
                <w:sz w:val="20"/>
              </w:rPr>
              <w:lastRenderedPageBreak/>
              <w:t>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Алмазы природные и искусственные, алмаз металлизированныйФ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отоиноларинголог, дерматовенеролог, аллерголог,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Руды полиметаллические и содержащие цветные и редкие металлы, при содержании свободного диоксида кремния менее 10 %Ф,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невропатолог,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аномалии (пороки развития) органов дыхания и </w:t>
            </w:r>
            <w:r>
              <w:rPr>
                <w:color w:val="000000"/>
                <w:sz w:val="20"/>
              </w:rPr>
              <w:lastRenderedPageBreak/>
              <w:t>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также учитывать противопоказания для металлов, входящих в состав руд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Сварочные аэрозоли содержащие марганец (20 % и более), никель, хром, соединения фтора, бериллий, свинец,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офтальмолог,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 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 также учитывать противопоказания для вредных веществ - компонентов сварочного аэрозоля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Сварочные аэрозоли содержание менее 20 % марганца, оксидов железа, алюминий, магний, титан, медь, цинк, молибден, ванадий, вольфрам и другие, в том числе в сочетании с газовыми компонентами (озон, оксид азота и углерода)Ф, А, 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аллерголог,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Биологические факторы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Пыль растительного и животного происхождения: хлопка, льна, конопли, кенафа, джута, зерна, табака, древесины, торфа, хмеля, бумаги, шерсти, пуха, натурального шелка, в том числе с бактериальным загрязнениемФ,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офтальмолог,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спирография, ФГ, при предварительном осмотре прямая и боковая рентгенограммы, повторная рентгенограмма грудной клетки через 5 лет, при стаже 5-10 лет - 1 раз в 2 года, более 10 лет - ежегодно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Тотальные дистрофические и аллергические заболевания верхних дыхательных путей.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перегородки, препятствующее носовому дыханию.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аномалии (пороки развития) органов дыхания и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Грибы, продуценты, белкововитаминные концентраты (далее - БВК), кормовые дрожжи, комбикормыФ, 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 Кандидоз и другие микозы.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Большие остаточные изменения после перенесенного туберкулеза легких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Ферментные препараты, биостимуляторыА, аллергены для диагностики и лечения, препараты крови, инфицированный </w:t>
            </w:r>
            <w:r>
              <w:rPr>
                <w:color w:val="000000"/>
                <w:sz w:val="20"/>
              </w:rPr>
              <w:lastRenderedPageBreak/>
              <w:t>биосубстрат, иммунобиологические препараты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Профпатолог, терапевт, дерматовенеролог, оториноларинголог,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Большие остаточные изменения после перенесенного </w:t>
            </w:r>
            <w:r>
              <w:rPr>
                <w:color w:val="000000"/>
                <w:sz w:val="20"/>
              </w:rPr>
              <w:lastRenderedPageBreak/>
              <w:t>туберкулеза легких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Инфицированный материал и материал, зараженный или подозрительный на заражение микроорганизмами 3-4 групп патогенности (опасности) или гельминтами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дерматовенеролог оториноларинголог офтальмолог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 положительной лабораторной реакцией на наличие возбудителей.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переднего отрезка глаза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микроорганизмами 1-2 групп патогенности (опасности)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дерматовенеролог оториноларинголог офтальмолог аллерголог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 положительной лабораторной реакцией на наличие возбудителей.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переднего отрезка глаза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вирусами гепатитов ВК и сК, СПИДа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дерматовенеролог оториноларинголог офтальмолог аллерголог онколог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спирография, ЭКГ, ФГ, HbsAg, a-Hbcor IgM, a-HCV-IgG; ВИЧ, билирубин, ACT, АЛТ исследования УЗИ органов брюшной полости *осмотр переднего отрезка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 положительной лабораторной реакцией на наличие возбудителей.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 с частотой обострения 4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Аллергические заболевания органов дыхания и переднего отрезка глаза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Физические факторы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Радиоактивные вещества, отходы, источники ионизирующих излучений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Профпатолог, терапевт, невропатолог, оториноларинголог, офтальмолог, дерматовенеролог, </w:t>
            </w:r>
            <w:r>
              <w:rPr>
                <w:color w:val="000000"/>
                <w:sz w:val="20"/>
              </w:rPr>
              <w:lastRenderedPageBreak/>
              <w:t>гематолог - по показаниям,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Эритроциты, лейкоцитарная формула, гемоглобин, тромбоциты, ФГ, ЭКГ, спирография, исследование мочи на содержание урана (для лиц, работающих по </w:t>
            </w:r>
            <w:r>
              <w:rPr>
                <w:color w:val="000000"/>
                <w:sz w:val="20"/>
              </w:rPr>
              <w:lastRenderedPageBreak/>
              <w:t>добыче и переработке урана) измерение массы урана только для природного или объединенного урана, или измерение суммарной активности всех изотопов урана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Содержание гемоглобина менее 130 мг/л у мужчин и 120 мг/л у женщин.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Лейкоцитов менее 4,5х 109/л; тромбоцитов менее 180000.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эндартериит, болезнь Рейно, ангиоспазмы периферических сосудов.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Предопухолевые заболевания, склонные к перерождению и рецидивированию; злокачественные опухоли; новообразования (без индивидуального допуска)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 и заболевания, препятствующие ношению специальной одежды и туалету кожных покровов.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Лучевая болезнь и ее последствия.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гнойные заболевания придаточных пазух носа, хронические средние отиты с частыми обострениями (при атрофических процессах годность определяется индивидуально).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грибковые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не менее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0,2 на другом.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Рефракция скиаскопическая: близорукость при нормальном глазном дне до 10,0 Диоптрий (далее Д), дальнозоркость до 8,0 Д, астигматизм не более 3,0 Д. Катаракта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Лазерные излучения от лазеров II, III, IV классов опасности (при работе с открытым излучением)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дерматовенеролог,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Развернутая формула крови, ЭКГ, электроэнцефалография (далее ЭЭГ), по показанию,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периферической и </w:t>
            </w:r>
            <w:r>
              <w:rPr>
                <w:color w:val="000000"/>
                <w:sz w:val="20"/>
              </w:rPr>
              <w:lastRenderedPageBreak/>
              <w:t>центральной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Дегенеративно-дистрофические заболевания сетчатки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Предопухолевые заболевания, новообразования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Ультрафиолетовое излучение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дерматовенеролог, онколог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Развернутая формула крови, ЭКГ,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Дегенеративно-дистрофические заболевания сетчатки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тонометрия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без коррекции не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Д на одном глазу и 0,2 Д на другом глазу.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Миопия свыше 4,0 Д и /или гиперметропия свыше 3,25 Д при предварительном медицинском осмотре; при периодическом медицинском осмотре миопия свыше 5,0 Д и и/или гиперметропия свыше 4,5 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Заболевания верхних дыхательных путей и кожи, склонные к перерождению (хронический </w:t>
            </w:r>
            <w:r>
              <w:rPr>
                <w:color w:val="000000"/>
                <w:sz w:val="20"/>
              </w:rPr>
              <w:lastRenderedPageBreak/>
              <w:t>гиперпластический ларингит, гиперкератозы, дискератозы, пигментные множественные папилломы и невусы и другие).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Электромагнитное излучение оптического диапазона (излучение от лазеров III и IV классов опасности)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офтальмолог дерматовенеролог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Ретикулоциты тромбоциты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 и ее придатков с частотой обострения 4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Дегенеративно-дистрофические заболевания сетчатки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(автономной)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Электромагнитное поле радиочастотного диапазона (10 кГц - 300 ГГц),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 эндокринолог дерматовенеролог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ретикулоциты тромбоциты базофильная зернистость эритроцитов гормональный статус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Дегенеративно-дистрофические заболевания сетчатки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(автономной)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электрическое и магнитное поле промышленной частоты (50 Гц)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Эндокринолог,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ретикулоциты, тромбоциты, 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(автономной)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Электростатическое поле, постоянное магнитное поле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невролог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Ретикулоциты тромбоциты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(автономной)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Дегенеративно-дистрофические </w:t>
            </w:r>
            <w:r>
              <w:rPr>
                <w:color w:val="000000"/>
                <w:sz w:val="20"/>
              </w:rPr>
              <w:lastRenderedPageBreak/>
              <w:t>заболевания сетчатки глаз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Электромагнитное поле широкополосного спектра частот от ПЭВМ (работа по считыванию, вводу информации, работа в режиме диалога лаз в сумме не менее 50 % рабочего времени)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 осложненная.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Дегенеративно-дистрофические заболевания сетчатки глаз.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(автономной)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Измененное геомагнитное поле (экранированные помещения, заглубленные сооружения)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эндокринолог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ретикулоциты тромбоциты базофильная зернистость эритроцитов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(автономной)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Локальная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Холодовая проба, палестизиометрия, ЭКГ, ФГ, по показаниям: реовазография периферических сосудов, рентгенография опорно-двигательного аппарата, исследование вестибулярного анализатора, аудиометрия,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артерий, периферический ангиоспазм.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положения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Высокая и осложненная близорукость выше 8,0 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вибрация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 оториноларинголог, офтальмолог,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Паллестезиометрия холодовая проба РВГ (УЗИ) периферических сосудов ЭНМГ исследование вестибулярного анализатора аудиометрия острота зрения с коррекцией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сосудов, вне зависимости от степени компенсации.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Болезнь и синдром Рейно.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периферической нервной системы с частотой обострения 3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расстройства вегетативной (автономной)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 любой этиологии.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частотой обострения 3 раза и более за календарный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Высокая или осложненная близорукость (выше 8</w:t>
            </w:r>
            <w:proofErr w:type="gramStart"/>
            <w:r>
              <w:rPr>
                <w:color w:val="000000"/>
                <w:sz w:val="20"/>
              </w:rPr>
              <w:t>,0</w:t>
            </w:r>
            <w:proofErr w:type="gramEnd"/>
            <w:r>
              <w:rPr>
                <w:color w:val="000000"/>
                <w:sz w:val="20"/>
              </w:rPr>
              <w:t xml:space="preserve"> Д).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Стойкие (3 и более мес.) понижения слуха (менее 5 м) хотя бы на одно ухо, любой этиологии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Производственный шум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 по показаниям: аудиометрия, исследование вестибулярного аппарата,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Стойкие понижения слуха, хотя бы на одно ухо, любой этиологии.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Отосклероз и другие хронические заболевания уха с неблагоприятным прогнозом.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Умеренная и значительная степень снижения слуха любой этиологии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 любой этиологии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Инфразвук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по показаниям: аудиометрия, исследование сосудов глаза,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Стойкие понижения слуха, хотя бы на одно ухо, любой этиологии.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Отосклероз и другие хронические заболевания уха с неблагоприятным </w:t>
            </w:r>
            <w:r>
              <w:rPr>
                <w:color w:val="000000"/>
                <w:sz w:val="20"/>
              </w:rPr>
              <w:lastRenderedPageBreak/>
              <w:t>прогнозом.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 любой этиологии, в том числе болезнь Меньера.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дисфункция.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центральной и периферической нервной системы независимо от степени компенсации.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Умеренная и значительная степень снижения слуха любой этиологии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Ультразвук, воздушный, контактный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по показаниям: реовазография периферических сосудов, рентгенография опорно-двигательного аппарата, аудиометрия, офтальмоскопия глазного дна,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артерий, периферический ангиоспазм.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(болезнь и синдром Рейно)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Повышенное атмосферное давление. Работа в кессонах, водолазные работы, работа в барокамерах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оториноларинголог, хирург,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ФГ, исследование вестибулярного аппарата, ЭКГ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отит, атрофические рубцы бара банных перепонок.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Хронический бронхит.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верхних дыхательных путей, бронхолегочного аппарата.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Меньера.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Любое заболевание глаз, ведущее к стойкому нарушению функции зрения; острота зрения ниже 0</w:t>
            </w:r>
            <w:proofErr w:type="gramStart"/>
            <w:r>
              <w:rPr>
                <w:color w:val="000000"/>
                <w:sz w:val="20"/>
              </w:rPr>
              <w:t>,8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0,5 на другом глазу (без коррекции).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центральной </w:t>
            </w:r>
            <w:r>
              <w:rPr>
                <w:color w:val="000000"/>
                <w:sz w:val="20"/>
              </w:rPr>
              <w:lastRenderedPageBreak/>
              <w:t>и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сердца, независимо от степени их компенсации.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с наклонностью к ущемлению.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Распространенное варикозное расширение вен, геморрой, облитерирующие заболевания сосудов. Выраженные пороки развития опорно-двигательного аппарата и последствия травм.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охлаждение: при температуре воздуха в помещении ниже допустимой на 80С и более, на открытой территории при средней температуре от 100 до 200С и ниже; локальное охлаждение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хирург, оториноларинголог,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Термометрия с дефектах нагрузкой, реовазография периферических сосудов,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сосудов, периферический ангиоспазм.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варикозное расширение вен, тромбофлебит.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температуры до 40С и выше верхней границы допустимой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Реовазография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Выраженная вегетативно-сосудистая дистония.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Катаракта.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Тепловое излучение, интенсивность теплового облучения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дерматовенеролог, гинеколог, офтальмолог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Реовозография периферических сосудов, ЭКГ, ФГ, спирография, биомикроскопия сред глаза под мидриазом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сосудов, периферический ангиоспазм.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варикозное расширение вен, тромбофлебит.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подъемом и перемещением груза вручную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уролог,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при стаже работы в данных условиях 5 лет и более и по показаниям: электро-нейромиография (далее - ЭНМГ), рентгенография поясничного отдела позвоночника, по показаниям: УЗДГ периферических артерий, реовазография периферических сосудов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Миопия высокой степени. 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артерий, периферический ангиоспазм.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варикозное расширение вен нижних конечностей, тромбофлебит, геморрой.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Выраженный энтероптоз, грыжи, выпадение прямой кишки, протрузия или грыжа позвоночных сегментов, состояния после оперативного лечения по поводу грыжи позвоночного сегмента, ишемическая болезнь сердца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подъемом и перемещение тяжестей (постоянно более 2-х раз в час) мужчины более 15 кг, женщины до 7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Миопия высокой степени. Опущение (выпадение)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Ишемическая болезнь </w:t>
            </w:r>
            <w:r>
              <w:rPr>
                <w:color w:val="000000"/>
                <w:sz w:val="20"/>
              </w:rPr>
              <w:lastRenderedPageBreak/>
              <w:t>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подъемом и перемещением тяжестей при чередовании с другой работой (до 2-х раз в час): мужчины более 30 кг, женщины до 10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Миопия высокой степени. Опущение (выпадение)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периодическим перемещением суммарной массы грузов в течение каждого часа (смены) с рабочей поверхности: мужчины более 870 кг, женщины до 350 кг, перемещение с пола: мужчины более 435 кг, женщины до 175 кг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при стаже работы в данных условиях 5 лет и более и по показаниям: ЭМГ, ЭНМГ, рентгенография поясничного отдела позвоночника,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Миопия высокой степени. Опущение (выпадение)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Поясничный или пояснично-крестцовый остеохондроз, сопровождаемый протрузией или грыжей позвоночного диска, состояния после оперативного лечения по поводу грыжи диска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периодическим удержанием груза (детали, инструменты) на весу, приложение усилий в течение смены одной рукой (килограмм (далее-кг), секунды (далее-сек) мужчины - от 36000-70000 мужчины более 70000 женщины до 42000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Миопия высокой степени. Опущение (выпадение)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периодическим удержанием груза (детали инструменты) на весу, приложение усилий (кг. Сек) в течение смены двумя руками: мужчины - 700001-40000 женщины - 42000-84000 мужчины более 140000 женщины до 84000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при стаже работы в данных условиях 5 лет и более и по показаниям: рентгенография локтевых суставов в 2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Миопия высокой степени. Опущение (выпадение)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региональными мышечными напряжениями, преимущественно мышц рук и плечевого пояса и с вынужденными наклонами корпуса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ФГ. При стаже работы в данных условиях 5 лет и более и по показаниям: рентгенография локтевых суставов в 2 проекциях, ЭНМГ, рентгенография поясничного отдела позвоночника в 2-х проекциях, по показаниям: УЗИ органов малого таза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Опущение (выпадение)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локтевых суставов.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Поясничный или пояснично-крестцовый остеохондроз, сопровождаемый протрузией или грыжей позвоночного диска, состояния после оперативного лечения по </w:t>
            </w:r>
            <w:r>
              <w:rPr>
                <w:color w:val="000000"/>
                <w:sz w:val="20"/>
              </w:rPr>
              <w:lastRenderedPageBreak/>
              <w:t>поводу грыжи диска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Профессии, связанные с пребыванием в вынужденной рабочей позе (на коленях, на корточках): до 25 % времени смены более 25 %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терапевт,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при стаже работы в данных условиях 5 лет и более и по показаниям: рентгенография коленных суставов в 2 проекциях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Деформирующий остеартроз коленных суставов.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Ишемическая болезнь сердца.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 2 и 3 степени 3 и 4 класса риска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6F10F4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6F10F4">
              <w:rPr>
                <w:color w:val="000000"/>
                <w:sz w:val="20"/>
                <w:highlight w:val="yellow"/>
              </w:rPr>
              <w:t>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6F10F4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6F10F4">
              <w:rPr>
                <w:color w:val="000000"/>
                <w:sz w:val="20"/>
                <w:highlight w:val="yellow"/>
              </w:rPr>
              <w:t>Профессии, связанные с зрительно напряженными работами: прецизионные, с оптическими приборами и наблюдение за экраном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6F10F4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6F10F4">
              <w:rPr>
                <w:color w:val="000000"/>
                <w:sz w:val="20"/>
                <w:highlight w:val="yellow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Pr="006F10F4" w:rsidRDefault="00D63F3F">
            <w:pPr>
              <w:spacing w:after="20"/>
              <w:ind w:left="20"/>
              <w:jc w:val="both"/>
              <w:rPr>
                <w:highlight w:val="yellow"/>
              </w:rPr>
            </w:pPr>
            <w:r w:rsidRPr="006F10F4">
              <w:rPr>
                <w:color w:val="000000"/>
                <w:sz w:val="20"/>
                <w:highlight w:val="yellow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  <w:bookmarkStart w:id="149" w:name="_GoBack"/>
            <w:bookmarkEnd w:id="149"/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при предварительном медосмотре ниже 1</w:t>
            </w:r>
            <w:proofErr w:type="gramStart"/>
            <w:r>
              <w:rPr>
                <w:color w:val="000000"/>
                <w:sz w:val="20"/>
              </w:rPr>
              <w:t>,0</w:t>
            </w:r>
            <w:proofErr w:type="gramEnd"/>
            <w:r>
              <w:rPr>
                <w:color w:val="000000"/>
                <w:sz w:val="20"/>
              </w:rPr>
              <w:t>, при повторных периодических медосмотрах ниже 0,8 на одном глазу и 0,5 на другом глазу.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рефракции: при предварительном осмотре — миопия выше 2,0 Д, гиперметропия выше 2,0 Д, астигматизм выше 1,0 Д; при повторных медосмотрах: миопия выше 8,0 Д, гиперметропия выше 6,0 Д, астигматизм выше 3,0 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аккомодации ниже возрастных норм.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 Заболевания зрительного нерва, сетчатки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Профессии, связанные с прецизионными работами с объектом различия до 0,3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</w:t>
            </w:r>
            <w:r>
              <w:rPr>
                <w:color w:val="000000"/>
                <w:sz w:val="20"/>
              </w:rPr>
              <w:lastRenderedPageBreak/>
              <w:t>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Острота зрения с коррекцией при предварительном профилактическом осмотре ниже 1</w:t>
            </w:r>
            <w:proofErr w:type="gramStart"/>
            <w:r>
              <w:rPr>
                <w:color w:val="000000"/>
                <w:sz w:val="20"/>
              </w:rPr>
              <w:t>,0</w:t>
            </w:r>
            <w:proofErr w:type="gramEnd"/>
            <w:r>
              <w:rPr>
                <w:color w:val="000000"/>
                <w:sz w:val="20"/>
              </w:rPr>
              <w:t xml:space="preserve">, при повторных и периодических медицинских осмотрах </w:t>
            </w:r>
            <w:r>
              <w:rPr>
                <w:color w:val="000000"/>
                <w:sz w:val="20"/>
              </w:rPr>
              <w:lastRenderedPageBreak/>
              <w:t>ниже 0,8 на одном глазу и 0,5 на другом глазу.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рефракции при предварительном миопия выше 2,0 Д, гиперметропия выше 2,0 Д, астигматизм выше 1,0 Д; при повторных осмотрах: миопия выше 8,0 Д, гиперметропия выше 6,0 Д, астигматизм выше 3,0 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аккомодации ниже возрастных норм.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 Лагофтальм.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 Глаукома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Профессии, связанные с зрительно напряженными работами с объектом различения от 0,3 до 1 мм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остроты зрения, скиоскопия, рефрактометрия, определение объема аккомодации, исследование бинокулярного зрения, цветоощущение, биомикроскопия сред глаза,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не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Д на одном глазу и 0,2 на другом глазу. Аномалии рефракции: при предварительном осмотре миопия выше 6,0 Д, гиперметропия выше 4,0 Д, астигматизм выше 2,0 Д, при повторных периодических осмотрах: миопия выше 10,0 Д, гиперметропия выше 6,0 Д, астигматизм выше 4,0 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бинокулярного зрения.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аккомодации ниже возрастных норм. Лагофтальм.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переднего отрезка глаз (век, конъюнктивы, роговицы, слезовыводящих путей).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Профессии, связанные с зрительнонапряженными работами, связанными с непрерывным слежением за экраном видеотерминалов (дисплеев) в течение более 50 % рабочего времени (операторы, программисты, расчетчики)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невропатолог, терапевт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остроты зрения, скиоскопия, рефрактометрия, определение объема аккомодации, тонометрия, определение цветоощущения,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не менее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Д на одном глазу и 0,2 на другом глазу при предварительном осмотре; не менее 0,4 Д на одном глазу и не менее 0,2 на другом при повторных периодических осмотрах.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рефракции: миопия не более 8</w:t>
            </w:r>
            <w:proofErr w:type="gramStart"/>
            <w:r>
              <w:rPr>
                <w:color w:val="000000"/>
                <w:sz w:val="20"/>
              </w:rPr>
              <w:t>,0</w:t>
            </w:r>
            <w:proofErr w:type="gramEnd"/>
            <w:r>
              <w:rPr>
                <w:color w:val="000000"/>
                <w:sz w:val="20"/>
              </w:rPr>
              <w:t xml:space="preserve"> Д, гиперметропия не более 8,0 Д, астигматизм не более 4,0 Д, при повторных периодических осмотрах.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аккомодации ниже возрастных норм.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цветоощущения, если цвет несет информационную нагрузку.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или аллергические заболевания защитного аппарата и оболочек глазного яблока. Заболевания зрительного нерва, сетчатки.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Нарастающий офтальмотонус.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 с оптическими приборами (микроскопами, лупами и пр.) при длительности сосредоточенного наблюдения более 50 % времени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не менее 0</w:t>
            </w:r>
            <w:proofErr w:type="gramStart"/>
            <w:r>
              <w:rPr>
                <w:color w:val="000000"/>
                <w:sz w:val="20"/>
              </w:rPr>
              <w:t>,9</w:t>
            </w:r>
            <w:proofErr w:type="gramEnd"/>
            <w:r>
              <w:rPr>
                <w:color w:val="000000"/>
                <w:sz w:val="20"/>
              </w:rPr>
              <w:t xml:space="preserve"> на одном и 0,6 на другом глазу при предварительном медосмотре; не менее 0,7 на одном и 0,5 на другом глазу при повторном периодическом медосмотре. Аномалии рефракции: миопия не более 5</w:t>
            </w:r>
            <w:proofErr w:type="gramStart"/>
            <w:r>
              <w:rPr>
                <w:color w:val="000000"/>
                <w:sz w:val="20"/>
              </w:rPr>
              <w:t>,0</w:t>
            </w:r>
            <w:proofErr w:type="gramEnd"/>
            <w:r>
              <w:rPr>
                <w:color w:val="000000"/>
                <w:sz w:val="20"/>
              </w:rPr>
              <w:t xml:space="preserve"> Д, </w:t>
            </w:r>
            <w:r>
              <w:rPr>
                <w:color w:val="000000"/>
                <w:sz w:val="20"/>
              </w:rPr>
              <w:lastRenderedPageBreak/>
              <w:t>гиперметропия не более 2,0 Д, астигматизм не более 1,5 Д при предварительном медосмотре; миопия не более 6,0 Д, гиперметропия не более 3,0 Д, астигматизм не более 2,0 Д при повторных периодических медосмотрах.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аккомодации ниже возрастных норм.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цветоощущения, если цвет несет информационную нагрузку. Лагофтальм.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и аллергические заболевания защитного аппарата и оболочек глазного яблока.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 связанные с работой на персональном компьютере, и/или с ремонтом, обслуживанием компьютерной и оргтехники не менее 50% времени рабочей смены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невролог, офтальмолог,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зрения, офтальмотонометрия, скиаскопия, рефрактометрия, объем аккомодации, исследование бинокулярного зрения, цветоощущение, биомикроскопия сред глаза, офтальмоскопия глазного дна Развернутая формула крови, ЭКГ, спирография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не менее 0</w:t>
            </w:r>
            <w:proofErr w:type="gramStart"/>
            <w:r>
              <w:rPr>
                <w:color w:val="000000"/>
                <w:sz w:val="20"/>
              </w:rPr>
              <w:t>,8</w:t>
            </w:r>
            <w:proofErr w:type="gramEnd"/>
            <w:r>
              <w:rPr>
                <w:color w:val="000000"/>
                <w:sz w:val="20"/>
              </w:rPr>
              <w:t xml:space="preserve"> на одном и 0,5 на другом глазу при предварительном медосмотре; не менее 0,6 на одном и 0,5 на другом глазу (с коррекцией) при повторном периодическом медосмотре.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рефракции: миопия не более 5</w:t>
            </w:r>
            <w:proofErr w:type="gramStart"/>
            <w:r>
              <w:rPr>
                <w:color w:val="000000"/>
                <w:sz w:val="20"/>
              </w:rPr>
              <w:t>,0</w:t>
            </w:r>
            <w:proofErr w:type="gramEnd"/>
            <w:r>
              <w:rPr>
                <w:color w:val="000000"/>
                <w:sz w:val="20"/>
              </w:rPr>
              <w:t xml:space="preserve"> Д, гиперметропия не более 2,0 Д, астигматизм не более 1,75 Д при предварительном медосмотре; миопия не более 6,25 Д, гиперметропия не более 3,0 Д, астигматизм не более 2,0 Д при повторных периодических </w:t>
            </w:r>
            <w:r>
              <w:rPr>
                <w:color w:val="000000"/>
                <w:sz w:val="20"/>
              </w:rPr>
              <w:lastRenderedPageBreak/>
              <w:t>медосмотрах.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аккомодации ниже возрастных норм.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цветоощущения, если цвет несет информационную нагрузку.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Лагофтальм.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и аллергические заболевания переднего отрезка глаза допуск к работе индивидуально.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зрительного нерва, сетчатки.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Глаукома, начиная от Iiв стадии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перенапряжением голосового аппарата</w:t>
            </w:r>
          </w:p>
        </w:tc>
        <w:tc>
          <w:tcPr>
            <w:tcW w:w="6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оториноларинголог</w:t>
            </w:r>
          </w:p>
        </w:tc>
        <w:tc>
          <w:tcPr>
            <w:tcW w:w="28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заболевания, связанные с расстройствами функции голосового аппарата (хронический ларингит, фарингит)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повышенным нервно-эмоциональным напряжением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дерматовенеролог, невролог, оториноларинголог, офтальмолог, психиатр (медицинский психолог)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ЭКГ с нагрузкой, УЗИ щитовидной железы; офтальмотонометрия, офтальмоскопия глазного дна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Неврозы (все виды)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Верхолазные работы* и профессии, связанные с подъемом на высоту, по обслуживанию подъемных сооружений (крановщики башенных, козловых, мостовых, гусеничных, автомобильных, железнодорожных, портовых и плавающих кранов; лифтеры и проводники скоростных лифтов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Грыжи, препятствующие работе, имеющие наклонность к ущемлению.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*-свыше 2 метров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Доброкачественные опухоли, препятствующие выполнению работ </w:t>
            </w:r>
            <w:r>
              <w:rPr>
                <w:color w:val="000000"/>
                <w:sz w:val="20"/>
              </w:rPr>
              <w:lastRenderedPageBreak/>
              <w:t>средней тяжести.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вегето-сосудистой дистонии с частыми пароксизмами.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понижение слуха любой этиологии одно и двухстороннее (шепотная речь не менее 3 метров (далее - м).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Меньера.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без коррекции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положения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обслуживанием действующих электроустановок с напряжением 127 Вольт и выше, выполнением наладочных, монтажных работ и высоковольтных испытаний в этих электроустановках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остроты зрения, полей зрения исследование вестибулярного аппарата, ЭКГ, ФГ, общий анализ крови; при стаже работы в данных условиях 10 лет и более и по показаниям: аудиометрия.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Стойкое, одно или двухсторонне понижение слуха любой этиологии: (шепотная речь менее 3 метров), кроме работ по ремонту и эксплуатации электро-вычислительной машины (далее ЭВМ).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0,2 на другом.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слезотечение, не поддающееся лечению.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Ограничение поля зрения более чем на 200.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 в государственной лесной охране, по валке, сплаву, транспортировке и первичной обработке леса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невропатолог, хирург, оториноларинголог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зрения, исследование вестибулярного аппарата, ЭКГ, ФГ, общий анализ крови, аудиометрия, спирография конечностей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расширение вен.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 нижних конечностей. Геморрой с частыми обострениями и кровотечениями.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Грыжи, препятствующие работе и имеющие наклонность к ущемлению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понижение слуха любой этиологии (шепотная речь менее 3 м).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том числе болезнь Миньера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ниже 0,5 на одном глазу и ниже 0,2 на другом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Все виды профессий и работ, </w:t>
            </w:r>
            <w:r>
              <w:rPr>
                <w:color w:val="000000"/>
                <w:sz w:val="20"/>
              </w:rPr>
              <w:lastRenderedPageBreak/>
              <w:t>связанных с подземными работами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Профпатолог, </w:t>
            </w:r>
            <w:r>
              <w:rPr>
                <w:color w:val="000000"/>
                <w:sz w:val="20"/>
              </w:rPr>
              <w:lastRenderedPageBreak/>
              <w:t>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Общий анализ мочи и крови, </w:t>
            </w:r>
            <w:r>
              <w:rPr>
                <w:color w:val="000000"/>
                <w:sz w:val="20"/>
              </w:rPr>
              <w:lastRenderedPageBreak/>
              <w:t>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Хронические </w:t>
            </w:r>
            <w:r>
              <w:rPr>
                <w:color w:val="000000"/>
                <w:sz w:val="20"/>
              </w:rPr>
              <w:lastRenderedPageBreak/>
              <w:t>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и трофические язвы нижних конечностей.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 с нарушением функции носового дыхания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верхних дыхательных путей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числе,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Хронические, часто </w:t>
            </w:r>
            <w:r>
              <w:rPr>
                <w:color w:val="000000"/>
                <w:sz w:val="20"/>
              </w:rPr>
              <w:lastRenderedPageBreak/>
              <w:t>обостряющиеся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первичном трудоустройстве противопоказаны: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системы, даже при наличие компенсации.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остроты зрения ниже 0</w:t>
            </w:r>
            <w:proofErr w:type="gramStart"/>
            <w:r>
              <w:rPr>
                <w:color w:val="000000"/>
                <w:sz w:val="20"/>
              </w:rPr>
              <w:t>,8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0,5 на другом, коррекция не допускается.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работающих в подземных условиях при периодических медосмотрах противопоказаны: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 с ДН 1</w:t>
            </w:r>
            <w:proofErr w:type="gramStart"/>
            <w:r>
              <w:rPr>
                <w:color w:val="000000"/>
                <w:sz w:val="20"/>
              </w:rPr>
              <w:t>,2,3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системы, в стадии декомпенсации НК1-4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 2</w:t>
            </w:r>
            <w:proofErr w:type="gramStart"/>
            <w:r>
              <w:rPr>
                <w:color w:val="000000"/>
                <w:sz w:val="20"/>
              </w:rPr>
              <w:t>,3</w:t>
            </w:r>
            <w:proofErr w:type="gramEnd"/>
            <w:r>
              <w:rPr>
                <w:color w:val="000000"/>
                <w:sz w:val="20"/>
              </w:rPr>
              <w:t xml:space="preserve"> стадии высокого риска.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остроты зрения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0,2 на другом, коррекция не допускается.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с частыми обострениями и кровотечениями.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ЗЧМТ, состояния после </w:t>
            </w:r>
            <w:r>
              <w:rPr>
                <w:color w:val="000000"/>
                <w:sz w:val="20"/>
              </w:rPr>
              <w:lastRenderedPageBreak/>
              <w:t>ОЧМТ, травмы.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</w:t>
            </w:r>
            <w:proofErr w:type="gramStart"/>
            <w:r>
              <w:rPr>
                <w:color w:val="000000"/>
                <w:sz w:val="20"/>
              </w:rPr>
              <w:t>и</w:t>
            </w:r>
            <w:proofErr w:type="gramEnd"/>
            <w:r>
              <w:rPr>
                <w:color w:val="000000"/>
                <w:sz w:val="20"/>
              </w:rPr>
              <w:t xml:space="preserve"> более; (осложненные нарушениями ритма и проводимости).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Фиброзирующий альвеолит. Состояние после перенесенного спонтанного пневмоторакса.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Тяжелые нарушения питания и обмена веществ. Ожирение III и IV степени с легочной или сердечной недостаточностью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Профессии и работы в нефтяной, газовой и химической промышленности, в том числе вахтовым методом, работа на гидрометеорологических </w:t>
            </w:r>
            <w:r>
              <w:rPr>
                <w:color w:val="000000"/>
                <w:sz w:val="20"/>
              </w:rPr>
              <w:lastRenderedPageBreak/>
              <w:t>станциях, сооружениях связи, расположенных в высокогорных, пустынных и других отдаленных районах, в трудных климатогеографических условиях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Профпатолог. Невропатолог хирург, оториноларинголог, офтальмолог, психиатр, дерматовенеролог, </w:t>
            </w:r>
            <w:r>
              <w:rPr>
                <w:color w:val="000000"/>
                <w:sz w:val="20"/>
              </w:rPr>
              <w:lastRenderedPageBreak/>
              <w:t>стоматолог,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Общий анализ мочи и крови, исследование вестибулярного аппарата, аудиометрия, АЛТ,АСТ, биллирубин, функция внешнего дыхания,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Облитерирующие заболевания сосудов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Расширение вен, </w:t>
            </w:r>
            <w:r>
              <w:rPr>
                <w:color w:val="000000"/>
                <w:sz w:val="20"/>
              </w:rPr>
              <w:lastRenderedPageBreak/>
              <w:t>тромбофлебит, геморрой с частыми обострениями, кровотечением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с наклонностью к ущемлению, выпадение прямой кишки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понижение слуха любой этиологии (шепотная речь менее 3 м)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Миньера.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Снижение остроты зрения (при работе в противогазах).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Решается вопрос по каждому заболеванию индивидуально в зависимости от условий труда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обслуживанием оборудований, работающих под давлением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офтальмолог, оториноларинголог,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остроты и полей зрения, 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ниже 0,5 на одном глазу и ниже 0,2 на другом с коррекцией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Ограничение поля зрения более чем на 20о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слезотечение, не поддающееся лечению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работа машинистов (кочегаров), операторов котельных, работников службы газового надзора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 офтальмолог, оториноларинголог, дерматовенеролог, невропатолог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Выраженные формы заболеваний верхних дыхательных путей и органов дыхания с нарушением функции.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рецидивирующие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применением взрывчатых материалов, работы на взрыво и пожароопасных производствах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офтальмолог, оториноларинголог, дерматовенеролог, невропатолог, психиатр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понижение слуха любой этиологии, одно и двустороннее (шепотная речь менее 3 м)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т.ч.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слезотечение, не поддающееся лечению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 военизированной охраны, служб специализированной связи, аппарата инкассации, работников системы государственного банка и работников других ведомств и служб, которым разрешено ношение огнестрельного оружия и его применение, а также работникам охранных структур и ведомств без права на разрешение ношения и применения огнестрельного оружия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офтальмолог, дерматовенеролог, психиатр,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исследование остроты зрения, аудиометрия, ЭКГ, ФГ,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конечности, кисти, стопы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сосудов (облитерирующий эндартериит, варикозное расширение вен и другие)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обостряющиеся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ниже 0,5 на одном глазу, ниже 0,2 на другом; или 0,7 на одном глазу при отсутствии зрения на другом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снижение слуха любой этиологии (восприятие шепотной речи менее 3 м) - вопрос допуска может решаться индивидуально, после эффективного слухопротезирования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 газоспасательной службы, добровольных газоспасательных дружин, военизированных частей и отрядов по предупреждению возникновения и ликвидации, открытых газовых и нефтяных фонтанов, военизированных горных, горноспасательных команд.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системы, даже при наличии компенсации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и трофические язвы нижних конечностей.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Понижение слуха (даже </w:t>
            </w:r>
            <w:r>
              <w:rPr>
                <w:color w:val="000000"/>
                <w:sz w:val="20"/>
              </w:rPr>
              <w:lastRenderedPageBreak/>
              <w:t>на одно ухо) любой этиологии (восприятие шепотной речи менее 3 м)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числе,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 на механическом оборудовании (токарных, фрезерных и других станках, штамповочных прессах)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офтальмолог, дерматолог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ЭКГ, исследование вестибулярного аппарата,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слезовыводящих путей, век, органические недостатки век, препятствующие полному их смыканию, свобод ному движению глазного яблока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Ограничение поля зрения более чем на 20о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на одном глазу, ниже 0,2 - на другом.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Эпилепсия и синкопальные состояния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непосредственно связанные с движением безрельсового транспорта, в том числе внутри заводского (водители и машинисты автопогрузчиков, электропогрузчиков, электрокаров, электроштабелеров, регулировщики)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оториноларинголог, хирург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вестибулярного аппарата, остроты и полей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Меньера.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понижение слуха любой этиологии, одно или двустороннее (шепотная речь менее 3 м).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Острота зрения с коррекцией ниже 0,5 на одном глазу, ниже 0,2 на другом; стойкое слезотечение, не поддающееся лечению; нарушение цветоощущения для работников, </w:t>
            </w:r>
            <w:r>
              <w:rPr>
                <w:color w:val="000000"/>
                <w:sz w:val="20"/>
              </w:rPr>
              <w:lastRenderedPageBreak/>
              <w:t>применяющих цветовую сигнализацию; ограничение полей зрения более чем на 200, синдром вегето-сосудистой дистонии с частыми пароксизмами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29</w:t>
            </w:r>
          </w:p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Работы, связанные с движением автотранспортных средств всех категорий;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нарколог, оториноларинголог, хирург,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крови, ЭКГ, ФГ, исследование вестибулярного аппарата, определение группы крови и резус-фактора (при прохождении предварительного медицинского осмотра), исследование остроты и полей зрения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оболочек глаза с нарушением функции зрения, стойкие изменения и парезы мышц век, препятствующие зрению или ограничивающие движение глазного яблока (после оперативного лечения с хорошим результатом, допуск к вождению разрешается).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Мотоциклов, мотороллеров, мотонарт всех типов и марок;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Хроническое, не поддающееся консервативному лечению воспаление и свищ слезного мешка, упорное, не поддающееся лечению слезотечение (после оперативного лечения с хорошим результатом, допуск к вождению разрешается).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Трамваев, троллейбусов, автобусов, микроавтобусов и иных автотранспортных средств, используемых для пассажирских перевозок;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Стойкая диплопия вследствие косоглазия.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Тракторов и изготовленных на их базе самоходных шасси и механизмов, самоходных сельскохозяйственных, мелиоративных и дорожностроительных машин и механизмов;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Ограничение поля зрения более чем на 200 в любом из меридианов.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Автомобили с ручным управлением для инвалидов всех категорий;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Центральная скотома абсолютная или относительная.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Работники речных и морских портов, экипажи речных и морских судов, капитаны и их помощники, штурманы, </w:t>
            </w:r>
            <w:r>
              <w:rPr>
                <w:color w:val="000000"/>
                <w:sz w:val="20"/>
              </w:rPr>
              <w:lastRenderedPageBreak/>
              <w:t>механики, матросы, радио специалисты, работники лоцманской службы и службы управления движением судов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с коррекцией ниже 0</w:t>
            </w:r>
            <w:proofErr w:type="gramStart"/>
            <w:r>
              <w:rPr>
                <w:color w:val="000000"/>
                <w:sz w:val="20"/>
              </w:rPr>
              <w:t>,8</w:t>
            </w:r>
            <w:proofErr w:type="gramEnd"/>
            <w:r>
              <w:rPr>
                <w:color w:val="000000"/>
                <w:sz w:val="20"/>
              </w:rPr>
              <w:t xml:space="preserve"> Д, на одном глазу, ниже 0,4 Д - на другом; отсутствие </w:t>
            </w:r>
            <w:r>
              <w:rPr>
                <w:color w:val="000000"/>
                <w:sz w:val="20"/>
              </w:rPr>
              <w:lastRenderedPageBreak/>
              <w:t>зрения на одном глазу.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bookmarkStart w:id="150" w:name="z313"/>
            <w:r>
              <w:rPr>
                <w:color w:val="000000"/>
                <w:sz w:val="20"/>
              </w:rPr>
              <w:t>Профессии и работники управления возушными судами и иными летательными аппаратами (инженеры – пилоты, бортинженеры); технического обслуживания, эксплуатации и ремонта воздушных судов и иных летательных аппаратов и авиационной техники; управления и обслуживания движением воздушных судов (инженеры – авиадиспетчеры); технической эксплуатации авиационного электрифи цированного, пилотажно–навигационного и радиоэлектронного оборудования;</w:t>
            </w:r>
            <w:r>
              <w:br/>
            </w:r>
            <w:r>
              <w:rPr>
                <w:color w:val="000000"/>
                <w:sz w:val="20"/>
              </w:rPr>
              <w:t>электрооборудования авто транспортных средств; эксплуатации авиационных приборов, наземных и бортовых систем управления, навигации диагностики воздушных судов и иных летательных аппаратов; авиационной безопасности; обслуживания пассажиров (бортпроводники)</w:t>
            </w:r>
          </w:p>
        </w:tc>
        <w:bookmarkEnd w:id="150"/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 рефракционных операций на роговой оболочке водители транспортных средств допускаются к вождению через 3 месяца.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остроте зрения с коррекцией ниже 0,8 Д - на одном глазу и 0,4 Д - на другом, отсутствие осложнений в исходной (до операции) рефракции от + 8,0 до 8,0 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невозможности установить дооперационную рефракцию годны при длине оси глаза от 21,5 до 27,0 мм;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искусственный</w:t>
            </w:r>
            <w:proofErr w:type="gramEnd"/>
            <w:r>
              <w:rPr>
                <w:color w:val="000000"/>
                <w:sz w:val="20"/>
              </w:rPr>
              <w:t xml:space="preserve"> хрусталик хотя бы на одном глазу допускается индивидуально. </w:t>
            </w:r>
            <w:proofErr w:type="gramStart"/>
            <w:r>
              <w:rPr>
                <w:color w:val="000000"/>
                <w:sz w:val="20"/>
              </w:rPr>
              <w:t>допускаются</w:t>
            </w:r>
            <w:proofErr w:type="gramEnd"/>
            <w:r>
              <w:rPr>
                <w:color w:val="000000"/>
                <w:sz w:val="20"/>
              </w:rPr>
              <w:t xml:space="preserve"> стажированные водители при остроте зрения с коррекцией (0,8 Д - 0,4 Д), нормальное поле зрения и отсутствие осложнений в течение полугода после операции.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цветоощущения.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сетчатки и зрительного нерва.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Полная глухота на одно ухо при восприятии разговорной речи, на другое на расстояние менее 3 м, шепотной речи на расстояние 1 м, или восприятие разговорной речи на другое ухо менее 2 м </w:t>
            </w:r>
            <w:r>
              <w:rPr>
                <w:color w:val="000000"/>
                <w:sz w:val="20"/>
              </w:rPr>
              <w:lastRenderedPageBreak/>
              <w:t>(при полной глухоте, глухонемоте допуск осуществляется индивидуально с переосвидетельствованием не реже, чем через 2 года).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Хроническое одностороннее или двустороннее гнойное воспаление среднего уха, осложненное холестеатомой, грануляциями или полипом (эпитимпанит).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фистульного симптома (после оперативного лечения с хорошим результатом, вопрос решается индивидуально), хронический гнойный мастоидит.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синдромы головокружения, нистагм (болезнь Меньера, лабиринтиты, вестибулярные кризы любой этиологии).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Спонтанный нистагм при отклонении зрачков на 700 от среднего положения.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Доброкачественное новообразование, малоподвижные рубцы, значительно затрудняющие движение конечностей.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Резко выраженные ограничения подвижности шеи, стойкие изменения в крупных суставах, неправильно сросшиеся переломы, ложные суставы, значительно затрудняющие движение конечностей, а также </w:t>
            </w:r>
            <w:r>
              <w:rPr>
                <w:color w:val="000000"/>
                <w:sz w:val="20"/>
              </w:rPr>
              <w:lastRenderedPageBreak/>
              <w:t>стойкие изменения в позвоночнике, нарушающие его движения.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одной верхней или нижней конечности, кисти или стопы, деформация кисти или стопы, значительно затрудняющие движение.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Отсутствие пальцев или фаланг.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Травматические деформации с наличием неврологической симптоматики и дефекты костей черепа, допуск осуществляется индивидуально с переосвидетельствованием через 2 года.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Укорочение нижней конечности более чем на 6 см, освидетельствуемые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 см.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Заболевания, вызывающие ограничение движений или болезненность при движении, после оперативного лечения вопрос решается </w:t>
            </w:r>
            <w:r>
              <w:rPr>
                <w:color w:val="000000"/>
                <w:sz w:val="20"/>
              </w:rPr>
              <w:lastRenderedPageBreak/>
              <w:t>индивидуально.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Аневризмы аортальные, сосудов головного мозга, бедренной и подколенной артерий; облитерирующий эндартериит, II-III стадии, болезнь Такаясу; варикозное расширение вен с нарушением трофики, слоновостью.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Стойкие изменения в глотке, гортани, трахеи, затрудняющие дыхание.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Деформация грудной клетки и позвоночника со значительным нарушением функции органов грудной полости (вопрос о допуске решается индивидуально).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Состояние после операции на сердце и крупных сосудах, при компенсации, вопрос решается индивидуально с переосвидетельствованием через год.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Лица с имплантированными искусственными водителями ритма сердца допускаются индивидуально.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Болезни сердца, нарушения ритма, хроническая ишемическая болезнь сердца, состояние после </w:t>
            </w:r>
            <w:r>
              <w:rPr>
                <w:color w:val="000000"/>
                <w:sz w:val="20"/>
              </w:rPr>
              <w:lastRenderedPageBreak/>
              <w:t>перенесенного инфаркта миокарда вопрос о допуске решается индивидуально (ежегодное переосвидетельствование, за исключением лиц со стенокардией покоя).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крови и кроветворных органов, вопрос о допуске решается индивидуально при отсутствии анемического синдрома и обострения основного заболевания.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Выпадение матки и влагалища, ректовагинальные и пузырно-влагалищные свищи (разрывы промежности с нарушением целостности сфинктера прямой кишки) (после оперативного лечения вопрос решается индивидуально).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 ниже 150 см (вопрос решается индивидуально), резкое отставание физического развития.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водителей пассажирского транспорта при Дефектах речи и заикании, вопрос решается индивидуально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работники аэровокзального, морского, речного комплексов: агенты по организации перевозок; супервайзеры; кассиры; агенты справочного бюро; агенты службы досмотра; службы авиационной безопасности; таможни; грузчики; приемосдатчики грузов.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отоларинголог, офтальмолог,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крови и мочи, аудиометрия, офтольмоскопия,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соединительной ткани.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менструальной функции, сопровождающейся маточными кровотечениями (кроме работ, связанных с нарушением зрения).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Стойкое понижение слуха любой этиологии одно и двусторонней </w:t>
            </w:r>
            <w:r>
              <w:rPr>
                <w:color w:val="000000"/>
                <w:sz w:val="20"/>
              </w:rPr>
              <w:lastRenderedPageBreak/>
              <w:t>(шепотная речь не менее 3 м).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вестибулярного аппарата, в том числе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 на высоте 1,3 м и более; работы с люльки вышки (подъемника) на высоте 1,3м и более; работы выполняемые на площадках на расстоянии ближе 2м от неогражденных перепадов по высоте более 1,3 м, а также если высота ограждения этих площадок менее 1,1 м; работы с подъемом, на высоту более 5 м или спуск, превышающий по высоте 5 м, по вертикальной лестнице, угол наклона которой к горизонтальной поверхности более 75˚; работа проводимая над машинами, механизмами или выступающими предметами на высоте менее 1,3 м; работа с лесов на высоте 1,3 м и более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офтальмолог, хирург, оториноларинголог психиатр, гинеколог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вестибулярного аппарата, острота зрения, ЭКГ, ФГ, общий анализ крови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Грыжи, препятствующие работе, имеющие наклонность к ущемлению.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опухоли, препятствующие выполнению работ средней тяжести.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эндартериит.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Выраженное расширение вен, тромбофлебит нижних конечностей, геморрой с частыми обострениями и кровотечениями.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Синдром вегето-сосудистой дистонии с частыми пароксизмами.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Стойкое понижение слуха любой этиологии одно и двухстороннее (шепотная речь не менее 3 метров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 болезнь Меньера.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Острота зрения без коррекции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0,2 на другом; ограничение поля зрения более чем 200; неподдающиеся лечению дакриоциститы и неизлечимое слезотечение.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Эпилепсия и </w:t>
            </w:r>
            <w:r>
              <w:rPr>
                <w:color w:val="000000"/>
                <w:sz w:val="20"/>
              </w:rPr>
              <w:lastRenderedPageBreak/>
              <w:t>синкопальные состояния.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Аномалии положения женских половых органов.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воспалительные заболевания матки и придатков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Глаукома.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Гипертоническая болезнь.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Газоопасные профессии и работы (в газоходах, воздуховодах, коллекторах, туннелях, колодцах, приямках и других анологичных местах, в том числе работы при недостаточном для дыхания содержании кислорода в воздух рабочей зоны (ниже 20% объемных )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оториноларинголог, офтальмолог, хирург, психиатр, стоматолог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мочи и крови, исследование вестибулярного аппарата, ЭКГ, ФГ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системы, даже при наличии компенсации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Болезни зубов, полости рта, отсутствие зубов, мешающее захватыванию загубника, наличие съемных протезов, альвеолярная дефект, стоматиты, периодонтит, анкилозы и контратуры нижней челюсти, челюстной артрит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эндартеррит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Варикозное расширение вен и трофические язвы </w:t>
            </w:r>
            <w:r>
              <w:rPr>
                <w:color w:val="000000"/>
                <w:sz w:val="20"/>
              </w:rPr>
              <w:lastRenderedPageBreak/>
              <w:t>нижних конечностей.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Искривление носовой перегородки с нарушением функции носового дыхания Хронические заболевания верхних дыхательных путей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числе,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остроты зрения ниже 0,8 на одном глазу и ниже 0,5 на другом, коррекция не допускается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44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Профессии и работы, связанные с движением поездов на железнодорожном транспорте</w:t>
            </w:r>
          </w:p>
        </w:tc>
        <w:tc>
          <w:tcPr>
            <w:tcW w:w="64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Профпатолог, терапевт, невропатолог, хирург, оториноларинголог, офтальмолог, психиатр, дерматовенеролог, аллерголог</w:t>
            </w:r>
          </w:p>
        </w:tc>
        <w:tc>
          <w:tcPr>
            <w:tcW w:w="28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анализ мочи и крови, ЭКГ, спирография, вестибулярного аппарата аудиометрия, ФШК для подземных работников со стажем до 10 лет, рентгенография органов грудной клетки при стаже более 5 лет по показаниям, если имеются заболевания бронхолегочной системы. При стаже более 10 лет рентгенография органов грудной клетки.</w:t>
            </w:r>
          </w:p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физическое недоразвитие и недоразвитие опорно-двигательного аппарата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Доброкачественные новообразования, препятствующие выполнению работ в противогазах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Грыжи (все виды)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Облитерирующий эндоартеррит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Варикозное расширение вен и трофические язвы нижних конечностей.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Тромбофлебит.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Искривление носовой перегородки с </w:t>
            </w:r>
            <w:r>
              <w:rPr>
                <w:color w:val="000000"/>
                <w:sz w:val="20"/>
              </w:rPr>
              <w:lastRenderedPageBreak/>
              <w:t>нарушением функции носового дыхания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верхних дыхательных путей с частыми обострениями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среднего уха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слуха (даже на одно ухо) любой этиологии (восприятие шепотной речи менее 3 м)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Нарушение функции вестибулярного аппарата, в том числе, болезнь Меньера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Хронические, часто обостряющиеся заболевания кожи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обязат предварительных медицинских осмотрах противопоказаны: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системы, в том числе при наличии компенсации.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остроты зрения ниже 0</w:t>
            </w:r>
            <w:proofErr w:type="gramStart"/>
            <w:r>
              <w:rPr>
                <w:color w:val="000000"/>
                <w:sz w:val="20"/>
              </w:rPr>
              <w:t>,8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0,5 на другом, коррекция не допускается.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обязательных периодических медосмотрах противопоказаны: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органов дыхания с ДН 1</w:t>
            </w:r>
            <w:proofErr w:type="gramStart"/>
            <w:r>
              <w:rPr>
                <w:color w:val="000000"/>
                <w:sz w:val="20"/>
              </w:rPr>
              <w:t>,2,3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Заболевания сердечно-сосудистой системы, в стадии декомпенсации НК1-4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Артериальная гипертензия 2</w:t>
            </w:r>
            <w:proofErr w:type="gramStart"/>
            <w:r>
              <w:rPr>
                <w:color w:val="000000"/>
                <w:sz w:val="20"/>
              </w:rPr>
              <w:t>,3</w:t>
            </w:r>
            <w:proofErr w:type="gramEnd"/>
            <w:r>
              <w:rPr>
                <w:color w:val="000000"/>
                <w:sz w:val="20"/>
              </w:rPr>
              <w:t xml:space="preserve"> стадии высокого риска.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Понижение остроты зрения ниже 0</w:t>
            </w:r>
            <w:proofErr w:type="gramStart"/>
            <w:r>
              <w:rPr>
                <w:color w:val="000000"/>
                <w:sz w:val="20"/>
              </w:rPr>
              <w:t>,5</w:t>
            </w:r>
            <w:proofErr w:type="gramEnd"/>
            <w:r>
              <w:rPr>
                <w:color w:val="000000"/>
                <w:sz w:val="20"/>
              </w:rPr>
              <w:t xml:space="preserve"> на одном глазу и ниже 0,2 на другом, коррекция не допускается.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Геморрой с частыми обострениями и кровотечениями.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Хронические заболевания периферической нервной системы (радикулопатии, осложненные протрузией и грыжей дисков).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ЗЧМТ, состояния после ОЧМТ, травмы.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Врожденные пороки сердца, приобретенные пороки сердца, кардиомиопатия (первичные и вторичные), кардиосклероз (атеросклеротический, ПИМ), алкогольные поражения сердца с наличием сердечной недостаточности II ст. </w:t>
            </w:r>
            <w:proofErr w:type="gramStart"/>
            <w:r>
              <w:rPr>
                <w:color w:val="000000"/>
                <w:sz w:val="20"/>
              </w:rPr>
              <w:t>и</w:t>
            </w:r>
            <w:proofErr w:type="gramEnd"/>
            <w:r>
              <w:rPr>
                <w:color w:val="000000"/>
                <w:sz w:val="20"/>
              </w:rPr>
              <w:t xml:space="preserve"> более; (осложненные нарушениями ритма и проводимости).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Хронические заболевания бронхолегочной системы (хронический бронхит, ХОБЛ, интерстициальная пневмония, саркоидоз, эмфизема, бронхоэктатическая и другие неспецифические болезни легких I, II и более стадии) с частыми обострениями, наклонностью к кровотечениям, дыхательной недостаточностью II и III степени. </w:t>
            </w:r>
            <w:r>
              <w:rPr>
                <w:color w:val="000000"/>
                <w:sz w:val="20"/>
              </w:rPr>
              <w:lastRenderedPageBreak/>
              <w:t>Фиброзирующий альвеолит. Состояние после перенесенного спонтанного пневмоторакса.</w:t>
            </w:r>
          </w:p>
        </w:tc>
      </w:tr>
      <w:tr w:rsidR="009E57F1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57F1" w:rsidRDefault="009E57F1"/>
        </w:tc>
        <w:tc>
          <w:tcPr>
            <w:tcW w:w="38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Тяжелые нарушения питания и обмена веществ. Ожирение III и IV степени с легочной или сердечной недостаточностью</w:t>
            </w:r>
          </w:p>
        </w:tc>
      </w:tr>
    </w:tbl>
    <w:p w:rsidR="009E57F1" w:rsidRDefault="00D63F3F">
      <w:pPr>
        <w:spacing w:after="0"/>
        <w:jc w:val="both"/>
      </w:pPr>
      <w:bookmarkStart w:id="151" w:name="z31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Примечания.</w:t>
      </w:r>
      <w:proofErr w:type="gramEnd"/>
    </w:p>
    <w:p w:rsidR="009E57F1" w:rsidRDefault="00D63F3F">
      <w:pPr>
        <w:spacing w:after="0"/>
        <w:jc w:val="both"/>
      </w:pPr>
      <w:bookmarkStart w:id="152" w:name="z315"/>
      <w:bookmarkEnd w:id="151"/>
      <w:r>
        <w:rPr>
          <w:color w:val="000000"/>
          <w:sz w:val="28"/>
        </w:rPr>
        <w:t xml:space="preserve">      А – </w:t>
      </w:r>
      <w:proofErr w:type="gramStart"/>
      <w:r>
        <w:rPr>
          <w:color w:val="000000"/>
          <w:sz w:val="28"/>
        </w:rPr>
        <w:t>относятся</w:t>
      </w:r>
      <w:proofErr w:type="gramEnd"/>
      <w:r>
        <w:rPr>
          <w:color w:val="000000"/>
          <w:sz w:val="28"/>
        </w:rPr>
        <w:t xml:space="preserve"> к аллергенам, К – относятся к канцерогенам, Ф – обладают фиброгенным эффектом. </w:t>
      </w:r>
      <w:proofErr w:type="gramStart"/>
      <w:r>
        <w:rPr>
          <w:color w:val="000000"/>
          <w:sz w:val="28"/>
        </w:rPr>
        <w:t>По показаниям работники осматриваются соответственно аллергологом, онкологом и профпатологом.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9E57F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2"/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57F1" w:rsidRDefault="00D63F3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color w:val="000000"/>
                <w:sz w:val="20"/>
              </w:rPr>
              <w:t>№ ҚР ДСМ-131/2020</w:t>
            </w:r>
          </w:p>
        </w:tc>
      </w:tr>
    </w:tbl>
    <w:p w:rsidR="009E57F1" w:rsidRDefault="00D63F3F">
      <w:pPr>
        <w:spacing w:after="0"/>
      </w:pPr>
      <w:bookmarkStart w:id="153" w:name="z317"/>
      <w:r>
        <w:rPr>
          <w:b/>
          <w:color w:val="000000"/>
        </w:rPr>
        <w:t xml:space="preserve"> Перечень некоторых нормативных правовых актов в области здравоохранения, утративших силу</w:t>
      </w:r>
    </w:p>
    <w:p w:rsidR="009E57F1" w:rsidRDefault="00D63F3F">
      <w:pPr>
        <w:spacing w:after="0"/>
        <w:jc w:val="both"/>
      </w:pPr>
      <w:bookmarkStart w:id="154" w:name="z318"/>
      <w:bookmarkEnd w:id="153"/>
      <w:r>
        <w:rPr>
          <w:color w:val="000000"/>
          <w:sz w:val="28"/>
        </w:rPr>
        <w:t xml:space="preserve">       1) приказ исполняющего обязанности Министра национальной экономики Республики Казахстан от 24 февраля 2015 года № 128 "Об утверждении Правил проведения обязательных медицинских осмотров" (зарегистрирован в Реестре государственной регистрации нормативных правовых актов под № 10634, опубликован 18 мая 2015 года в Информационно-правовой системе "Әділет");</w:t>
      </w:r>
    </w:p>
    <w:p w:rsidR="009E57F1" w:rsidRDefault="00D63F3F">
      <w:pPr>
        <w:spacing w:after="0"/>
        <w:jc w:val="both"/>
      </w:pPr>
      <w:bookmarkStart w:id="155" w:name="z319"/>
      <w:bookmarkEnd w:id="154"/>
      <w:r>
        <w:rPr>
          <w:color w:val="000000"/>
          <w:sz w:val="28"/>
        </w:rPr>
        <w:t xml:space="preserve">       2) приказ Министра национальной экономики Республики Казахстан от 28 февраля 2015 года № 175 "Об утверждении Перечня вредных производственных факторов, профессий, при которых проводятся обязательные медицинские осмотры" (зарегистрирован в Реестре государственной регистрации нормативных правовых актов под № 10987, опубликован 8 июня 2015 года в Информационно-правовой системе "Әділет");</w:t>
      </w:r>
    </w:p>
    <w:p w:rsidR="009E57F1" w:rsidRDefault="00D63F3F">
      <w:pPr>
        <w:spacing w:after="0"/>
        <w:jc w:val="both"/>
      </w:pPr>
      <w:bookmarkStart w:id="156" w:name="z320"/>
      <w:bookmarkEnd w:id="155"/>
      <w:r>
        <w:rPr>
          <w:color w:val="000000"/>
          <w:sz w:val="28"/>
        </w:rPr>
        <w:t xml:space="preserve">       3) пункт 2 Перечня некоторых приказов Министерства национальной экономики Республики Казахстан, в которые вносятся изменения и дополнения, утвержденного приказом Министра национальной экономики Республики Казахстан от 23 ноября 2016 года № 485 "О внесении изменений и дополнений в некоторые приказы Министерства национальной экономики Республики Казахстан" (зарегистрирован в Реестре государственной регистрации нормативных правовых актах под № 14707, опубликован 31 января 2017 года в Эталонном контрольном банке нормативных правовых актов);</w:t>
      </w:r>
    </w:p>
    <w:p w:rsidR="009E57F1" w:rsidRDefault="00D63F3F">
      <w:pPr>
        <w:spacing w:after="0"/>
        <w:jc w:val="both"/>
      </w:pPr>
      <w:bookmarkStart w:id="157" w:name="z321"/>
      <w:bookmarkEnd w:id="156"/>
      <w:r>
        <w:rPr>
          <w:color w:val="000000"/>
          <w:sz w:val="28"/>
        </w:rPr>
        <w:lastRenderedPageBreak/>
        <w:t xml:space="preserve">       4) пункт 4 Перечня некоторых приказов Министерства национальной экономики Республики Казахстан и Министерства здравоохранения Республики Казахстан, в которые вносятся изменения и дополнение, утвержденного приказом исполняющим обязанности Министра здравоохранения Республики Казахстан от 3 сентября 2018 года № ҚР ДСМ-9 "О внесении изменений и дополнения в некоторые приказы Министерства национальной экономики Республики Казахстан и Министерства здравоохранения Республики Казахстан" (зарегистрирован в Реестре государственной регистрации нормативных правовых актов под № 17501, опубликован 15 октября 2018 года в Эталонном контрольном банке нормативно-правовых актов).</w:t>
      </w:r>
    </w:p>
    <w:bookmarkEnd w:id="157"/>
    <w:p w:rsidR="009E57F1" w:rsidRDefault="00D63F3F">
      <w:pPr>
        <w:spacing w:after="0"/>
      </w:pPr>
      <w:r>
        <w:br/>
      </w:r>
      <w:r>
        <w:br/>
      </w:r>
    </w:p>
    <w:p w:rsidR="009E57F1" w:rsidRDefault="00D63F3F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E57F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7F1"/>
    <w:rsid w:val="006F10F4"/>
    <w:rsid w:val="009E57F1"/>
    <w:rsid w:val="00D63F3F"/>
    <w:rsid w:val="00F1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63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3F3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104</Pages>
  <Words>28684</Words>
  <Characters>163504</Characters>
  <Application>Microsoft Office Word</Application>
  <DocSecurity>0</DocSecurity>
  <Lines>1362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Газизов Ерболат</cp:lastModifiedBy>
  <cp:revision>2</cp:revision>
  <dcterms:created xsi:type="dcterms:W3CDTF">2021-04-29T12:46:00Z</dcterms:created>
  <dcterms:modified xsi:type="dcterms:W3CDTF">2021-04-29T13:30:00Z</dcterms:modified>
</cp:coreProperties>
</file>